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задание для 2 ДОП, от 17.04./20.04.24.</w:t>
      </w:r>
    </w:p>
    <w:p w:rsidR="00000000" w:rsidDel="00000000" w:rsidP="00000000" w:rsidRDefault="00000000" w:rsidRPr="00000000" w14:paraId="00000002">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Новая тема: “Виды трезвучий”.</w:t>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Виды трезвучий:</w:t>
      </w:r>
      <w:r w:rsidDel="00000000" w:rsidR="00000000" w:rsidRPr="00000000">
        <w:rPr>
          <w:rtl w:val="0"/>
        </w:rPr>
      </w:r>
    </w:p>
    <w:p w:rsidR="00000000" w:rsidDel="00000000" w:rsidP="00000000" w:rsidRDefault="00000000" w:rsidRPr="00000000" w14:paraId="00000004">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Б53</w:t>
      </w:r>
      <w:r w:rsidDel="00000000" w:rsidR="00000000" w:rsidRPr="00000000">
        <w:rPr>
          <w:rFonts w:ascii="Times New Roman" w:cs="Times New Roman" w:eastAsia="Times New Roman" w:hAnsi="Times New Roman"/>
          <w:sz w:val="28"/>
          <w:szCs w:val="28"/>
          <w:rtl w:val="0"/>
        </w:rPr>
        <w:t xml:space="preserve"> (мажорное) б3+м3;</w:t>
      </w:r>
    </w:p>
    <w:p w:rsidR="00000000" w:rsidDel="00000000" w:rsidP="00000000" w:rsidRDefault="00000000" w:rsidRPr="00000000" w14:paraId="0000000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М53</w:t>
      </w:r>
      <w:r w:rsidDel="00000000" w:rsidR="00000000" w:rsidRPr="00000000">
        <w:rPr>
          <w:rFonts w:ascii="Times New Roman" w:cs="Times New Roman" w:eastAsia="Times New Roman" w:hAnsi="Times New Roman"/>
          <w:sz w:val="28"/>
          <w:szCs w:val="28"/>
          <w:rtl w:val="0"/>
        </w:rPr>
        <w:t xml:space="preserve"> (минорное) м3+б3;</w:t>
      </w:r>
    </w:p>
    <w:p w:rsidR="00000000" w:rsidDel="00000000" w:rsidP="00000000" w:rsidRDefault="00000000" w:rsidRPr="00000000" w14:paraId="00000006">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Ув53</w:t>
      </w:r>
      <w:r w:rsidDel="00000000" w:rsidR="00000000" w:rsidRPr="00000000">
        <w:rPr>
          <w:rFonts w:ascii="Times New Roman" w:cs="Times New Roman" w:eastAsia="Times New Roman" w:hAnsi="Times New Roman"/>
          <w:sz w:val="28"/>
          <w:szCs w:val="28"/>
          <w:rtl w:val="0"/>
        </w:rPr>
        <w:t xml:space="preserve"> (увеличенное) б3+б3;</w:t>
      </w:r>
    </w:p>
    <w:p w:rsidR="00000000" w:rsidDel="00000000" w:rsidP="00000000" w:rsidRDefault="00000000" w:rsidRPr="00000000" w14:paraId="0000000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ум53</w:t>
      </w:r>
      <w:r w:rsidDel="00000000" w:rsidR="00000000" w:rsidRPr="00000000">
        <w:rPr>
          <w:rFonts w:ascii="Times New Roman" w:cs="Times New Roman" w:eastAsia="Times New Roman" w:hAnsi="Times New Roman"/>
          <w:sz w:val="28"/>
          <w:szCs w:val="28"/>
          <w:rtl w:val="0"/>
        </w:rPr>
        <w:t xml:space="preserve"> (умееьшëнное) м3+м3.</w:t>
      </w:r>
    </w:p>
    <w:p w:rsidR="00000000" w:rsidDel="00000000" w:rsidP="00000000" w:rsidRDefault="00000000" w:rsidRPr="00000000" w14:paraId="00000008">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 построения от звука "до":</w:t>
      </w:r>
    </w:p>
    <w:p w:rsidR="00000000" w:rsidDel="00000000" w:rsidP="00000000" w:rsidRDefault="00000000" w:rsidRPr="00000000" w14:paraId="0000000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800646" cy="66484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00646" cy="66484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Б53     М53    Ув53      ум53</w:t>
      </w:r>
    </w:p>
    <w:p w:rsidR="00000000" w:rsidDel="00000000" w:rsidP="00000000" w:rsidRDefault="00000000" w:rsidRPr="00000000" w14:paraId="0000000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Самостоятельно постройте в тетради четыре вида трезвучий от звуков "ми", "фа", “соль”, “ля”, “си”. При построении используйте клавиатуру, внимательно считайте тона, определяйте терции. Стройте сначала нижнюю терцию, затем верхнюю. Подпишите каждое трезвучие своим обозначением под нотным станом. Возле звуков подпишите терциии как в классной работе. </w:t>
      </w:r>
    </w:p>
    <w:p w:rsidR="00000000" w:rsidDel="00000000" w:rsidP="00000000" w:rsidRDefault="00000000" w:rsidRPr="00000000" w14:paraId="0000000C">
      <w:pPr>
        <w:numPr>
          <w:ilvl w:val="0"/>
          <w:numId w:val="1"/>
        </w:numPr>
        <w:spacing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Повторять понятия и теорию. </w:t>
      </w:r>
    </w:p>
    <w:p w:rsidR="00000000" w:rsidDel="00000000" w:rsidP="00000000" w:rsidRDefault="00000000" w:rsidRPr="00000000" w14:paraId="0000000D">
      <w:pPr>
        <w:spacing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 мажор / ля минор (</w:t>
      </w:r>
      <w:r w:rsidDel="00000000" w:rsidR="00000000" w:rsidRPr="00000000">
        <w:rPr>
          <w:rFonts w:ascii="Times New Roman" w:cs="Times New Roman" w:eastAsia="Times New Roman" w:hAnsi="Times New Roman"/>
          <w:b w:val="1"/>
          <w:sz w:val="28"/>
          <w:szCs w:val="28"/>
          <w:highlight w:val="yellow"/>
          <w:rtl w:val="0"/>
        </w:rPr>
        <w:t xml:space="preserve">нет знаков</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E">
      <w:pPr>
        <w:spacing w:after="16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Соль мажор / ми минор </w:t>
      </w:r>
      <w:r w:rsidDel="00000000" w:rsidR="00000000" w:rsidRPr="00000000">
        <w:rPr>
          <w:rFonts w:ascii="Times New Roman" w:cs="Times New Roman" w:eastAsia="Times New Roman" w:hAnsi="Times New Roman"/>
          <w:b w:val="1"/>
          <w:sz w:val="28"/>
          <w:szCs w:val="28"/>
          <w:highlight w:val="yellow"/>
          <w:rtl w:val="0"/>
        </w:rPr>
        <w:t xml:space="preserve">(фа-диез)</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F">
      <w:pPr>
        <w:spacing w:after="16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Фа мажор / ре минор </w:t>
      </w:r>
      <w:r w:rsidDel="00000000" w:rsidR="00000000" w:rsidRPr="00000000">
        <w:rPr>
          <w:rFonts w:ascii="Times New Roman" w:cs="Times New Roman" w:eastAsia="Times New Roman" w:hAnsi="Times New Roman"/>
          <w:b w:val="1"/>
          <w:sz w:val="28"/>
          <w:szCs w:val="28"/>
          <w:highlight w:val="yellow"/>
          <w:rtl w:val="0"/>
        </w:rPr>
        <w:t xml:space="preserve">(си-бемоль)</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10">
      <w:pPr>
        <w:spacing w:after="16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 мажор / си минор </w:t>
      </w:r>
      <w:r w:rsidDel="00000000" w:rsidR="00000000" w:rsidRPr="00000000">
        <w:rPr>
          <w:rFonts w:ascii="Times New Roman" w:cs="Times New Roman" w:eastAsia="Times New Roman" w:hAnsi="Times New Roman"/>
          <w:b w:val="1"/>
          <w:sz w:val="28"/>
          <w:szCs w:val="28"/>
          <w:highlight w:val="yellow"/>
          <w:rtl w:val="0"/>
        </w:rPr>
        <w:t xml:space="preserve">(фа-диез, до-диез).</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_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