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20.01.24.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"Сольфеджио".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3.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Выграейте последовательность аккордов в тональности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T53-S64-T53-D43-T53.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Впеть голосом разрешение D7 в тональности a-moll.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