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10.02.24.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4.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построить: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гамму в тональности g-moll (г);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этой тональности: t6-t64-s6-D7-t3.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