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от 16.11.23.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Для групп В, Г. 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Новый материал: "Вторая октава".</w:t>
      </w:r>
    </w:p>
    <w:p w:rsidR="00000000" w:rsidDel="00000000" w:rsidP="00000000" w:rsidRDefault="00000000" w:rsidRPr="00000000" w14:paraId="00000005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Начали проходить ноты второй октавы. Для этого нужно хорошо знать и запомнить расположение второй октавы на клавиатуре.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Вторая октава находится СПРАВА от первой октавы.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Принцип расположения нот на нотном стане уже хорошо понятен (на линеечках и между), поэтому ноты второй октавы мы будем проходить в два раза быстрее.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u w:val="single"/>
          <w:rtl w:val="0"/>
        </w:rPr>
        <w:t xml:space="preserve">Цель: до конца полугодия хорошо знать ноты первой и второй октавы!</w:t>
      </w:r>
    </w:p>
    <w:p w:rsidR="00000000" w:rsidDel="00000000" w:rsidP="00000000" w:rsidRDefault="00000000" w:rsidRPr="00000000" w14:paraId="00000007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316651" cy="1541058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16651" cy="154105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последнем уроке мы прошли написание сразу четырëх нот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второй октавы: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третьей и четвёртой линеечкой;</w:t>
      </w:r>
    </w:p>
    <w:p w:rsidR="00000000" w:rsidDel="00000000" w:rsidP="00000000" w:rsidRDefault="00000000" w:rsidRPr="00000000" w14:paraId="0000000A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четвёртой линеечке;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между четвёртой и пятой линеечками;</w:t>
      </w:r>
    </w:p>
    <w:p w:rsidR="00000000" w:rsidDel="00000000" w:rsidP="00000000" w:rsidRDefault="00000000" w:rsidRPr="00000000" w14:paraId="0000000C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" 2-й октавы пишется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на пятой линеечке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0D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Нужно прописать в тетради каждую ноту ещё по одной строчке.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Упражнение. </w:t>
      </w:r>
    </w:p>
    <w:p w:rsidR="00000000" w:rsidDel="00000000" w:rsidP="00000000" w:rsidRDefault="00000000" w:rsidRPr="00000000" w14:paraId="0000000F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на клавиатуре упражнение с октавами, произнося их название вслух: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 октава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Метр (повторение).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Песенка «Дон-дон»: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Читать ритм и шагать метр. 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*Выполнить задания только до слов «кошкин дом» (8 тактов). 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43600" cy="26670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67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