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 от 14.10.23.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21.10.22. -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28.10.22. - устная контрольная работа.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контрольной работе.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контрольной работе будет одно письменное задание: построить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обращениями и разрешениями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двух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(г).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Фридкин, "Сольфеджио. Одноголосие".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334: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нноты в ритме дирижированием: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587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