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"до", "ре", "ми" на клавиатуре;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в музыке могут быть не только разной высоты, но и разной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новое понятие и его определение.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существует несколько разных длительностей, но мы пока познакомимся лишь с двумя. Условно длинные по звучанию звуки мы будем называть длительностью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короткие (в два раза короче)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Длительность нот в тексте обозначается наличием штиля возле ноты (это вертикальная черта возле ноты) и окрашенностью нот.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вертикальная черта возле ноты.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49172" cy="14491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9172" cy="1449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длительности записывается, как вертикальная черта с хвостиком.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49972" cy="1349972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972" cy="1349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поскольку в наших песенках все восьмушки пока будут расположены парами, мы будем объединять их ребром сверху, что будет напоминать русскую букву "П".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395525" cy="12853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525" cy="1285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знакомится с расположением нот на белой части клавиатуры. Запомните расположегие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клавиатуре, играйте по всей клавиатуре от низкого регистра к верхнему, произнося название вслух.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СЛЕВА от трёх чёрных клавиш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первой октавы.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первой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738510" cy="196554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510" cy="1965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"ми" 1 октавы ещё одну строчку нотного стана.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добавочной, под нотным станом;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первой линеечкой.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в игру "Вопрос-ответ". Можно взять любую мягкую играшку, передаёте в руки ребёнку и задаёте вопрос: "Где пишется нота "до" первой октавы?". Ответ ребёнка: "На первой добавочной, под нотным станом"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Учить написание нот наизусть!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