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4 ДОП, от 23.09.23.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Повторение: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Обращение D7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Обращение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перенос нижнего звука на октаву вверх, либо верхнего звука на октаву вниз.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У D7 всего три обращения: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D65 (доминантовый квинтсекстаккорд);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D43 (доминантовый трецквартаккорд);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D2 (доминантовый секундаккорд).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построения D7 с обращениями в тональности C-dur: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850363" cy="120940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0363" cy="12094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построить в тетради D7 с обращениями в тональностях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Не забывайте поставить ключевые знаки!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Номер 219 и 307.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Повторяйте мелодию этих номеров, они буду на выпускном экзамене сольфеджио!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можно наиграть мелодию на инструменте, послушать;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затем обязательно пойте и подыгрывайте себе мелодию;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пробуйте петь без подыгрывания с дирижированием. Для этого вам обязательно нужно либо выучить, либо впеть мелодию как следует. Так вы будет сдавать экзамен.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31254" cy="167337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1254" cy="1673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62044" cy="1344367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2044" cy="1344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