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12.05./13.05.23.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19.05./20.05. - контрольная викторина;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26.05./27.05. - последний, итоговый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"Музыкальная форма".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"Период". (8 тактов, 16 тактов), одна тема.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Шопен - Прелюдия Ля мажор.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Список на викторину скину отдельным документом.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