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тональность - МИ-БЕМОЛЬ МИНОР.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Спойте</w:t>
      </w:r>
      <w:r w:rsidDel="00000000" w:rsidR="00000000" w:rsidRPr="00000000">
        <w:rPr>
          <w:sz w:val="26"/>
          <w:szCs w:val="26"/>
          <w:rtl w:val="0"/>
        </w:rPr>
        <w:t xml:space="preserve"> 3 вида ми-бемоль минора.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33042" cy="198798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3042" cy="1987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Выполните</w:t>
      </w:r>
      <w:r w:rsidDel="00000000" w:rsidR="00000000" w:rsidRPr="00000000">
        <w:rPr>
          <w:sz w:val="26"/>
          <w:szCs w:val="26"/>
          <w:rtl w:val="0"/>
        </w:rPr>
        <w:t xml:space="preserve"> письменное задание в тетради по сольфеджио, </w:t>
      </w:r>
      <w:r w:rsidDel="00000000" w:rsidR="00000000" w:rsidRPr="00000000">
        <w:rPr>
          <w:i w:val="1"/>
          <w:sz w:val="26"/>
          <w:szCs w:val="26"/>
          <w:rtl w:val="0"/>
        </w:rPr>
        <w:t xml:space="preserve">обращайте внимание на направление интервала (вверх строить или вниз - указано стрелочкой рядом)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53188" cy="10362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3188" cy="1036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сыграйте на инструменте, </w:t>
      </w:r>
      <w:r w:rsidDel="00000000" w:rsidR="00000000" w:rsidRPr="00000000">
        <w:rPr>
          <w:sz w:val="26"/>
          <w:szCs w:val="26"/>
          <w:rtl w:val="0"/>
        </w:rPr>
        <w:t xml:space="preserve">а затем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спойте </w:t>
      </w:r>
      <w:r w:rsidDel="00000000" w:rsidR="00000000" w:rsidRPr="00000000">
        <w:rPr>
          <w:sz w:val="26"/>
          <w:szCs w:val="26"/>
          <w:rtl w:val="0"/>
        </w:rPr>
        <w:t xml:space="preserve">в соответствующем порядке.</w:t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