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Выполните</w:t>
      </w:r>
      <w:r w:rsidDel="00000000" w:rsidR="00000000" w:rsidRPr="00000000">
        <w:rPr>
          <w:sz w:val="26"/>
          <w:szCs w:val="26"/>
          <w:rtl w:val="0"/>
        </w:rPr>
        <w:t xml:space="preserve"> задание письменно в тетради по сольфеджио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005513" cy="9976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997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аккорды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играть</w:t>
      </w:r>
      <w:r w:rsidDel="00000000" w:rsidR="00000000" w:rsidRPr="00000000">
        <w:rPr>
          <w:sz w:val="26"/>
          <w:szCs w:val="26"/>
          <w:rtl w:val="0"/>
        </w:rPr>
        <w:t xml:space="preserve"> на инструменте.</w:t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