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ЭТМ 9 класс от 13.01.23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4 вида трезвучия, их строение от звука и в тональности. Отдельно обратить внимание на ум.53 и ув.53, их построение в тональности</w:t>
      </w:r>
    </w:p>
    <w:p w:rsidR="00000000" w:rsidDel="00000000" w:rsidP="00000000" w:rsidRDefault="00000000" w:rsidRPr="00000000" w14:paraId="00000004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РАЗРЕШЕНИЕ УМЕНЬШЕННЫХ ТРЕЗВУЧИЙ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В натуральном мажоре и миноре</w:t>
      </w:r>
    </w:p>
    <w:p w:rsidR="00000000" w:rsidDel="00000000" w:rsidP="00000000" w:rsidRDefault="00000000" w:rsidRPr="00000000" w14:paraId="00000007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3290888" cy="134302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90888" cy="1343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1681163" cy="2021521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1163" cy="20215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В гармоническом мажоре и миноре</w:t>
      </w:r>
    </w:p>
    <w:p w:rsidR="00000000" w:rsidDel="00000000" w:rsidP="00000000" w:rsidRDefault="00000000" w:rsidRPr="00000000" w14:paraId="0000000A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1662113" cy="2614787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2113" cy="26147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РАЗРЕШЕНИЕ УВЕЛИЧЕННЫХ ТРЕЗВУЧИЙ (в гармоническом мажоре и миноре)</w:t>
      </w:r>
    </w:p>
    <w:p w:rsidR="00000000" w:rsidDel="00000000" w:rsidP="00000000" w:rsidRDefault="00000000" w:rsidRPr="00000000" w14:paraId="00000014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3290888" cy="1486847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90888" cy="14868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4336653" cy="1754152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6653" cy="17541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4583647" cy="1768494"/>
            <wp:effectExtent b="0" l="0" r="0" t="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83647" cy="17684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Построить</w:t>
      </w:r>
      <w:r w:rsidDel="00000000" w:rsidR="00000000" w:rsidRPr="00000000">
        <w:rPr>
          <w:sz w:val="26"/>
          <w:szCs w:val="26"/>
          <w:rtl w:val="0"/>
        </w:rPr>
        <w:t xml:space="preserve"> в тетради Ум.53 и Ув.53 с разрешением в натуральном и гармоническом Соль мажоре и фа миноре.</w:t>
      </w:r>
    </w:p>
    <w:p w:rsidR="00000000" w:rsidDel="00000000" w:rsidP="00000000" w:rsidRDefault="00000000" w:rsidRPr="00000000" w14:paraId="00000019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