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      Домашнее задание по ритмике для 1 класса</w:t>
      </w: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 все пройденные во 2 четверти темы по ритмике - </w:t>
      </w:r>
      <w:r w:rsidDel="00000000" w:rsidR="00000000" w:rsidRPr="00000000">
        <w:rPr>
          <w:i w:val="1"/>
          <w:sz w:val="26"/>
          <w:szCs w:val="26"/>
          <w:rtl w:val="0"/>
        </w:rPr>
        <w:t xml:space="preserve">правописание штилей у ноток, паузы и их длительности, затакт, повторить, как мы решаем музыкально-математических примеров с нотками и паузами разных длительностей.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  <w:sz w:val="26"/>
          <w:szCs w:val="26"/>
          <w:u w:val="single"/>
        </w:rPr>
      </w:pP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Правописание штилей у ноток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Нотки, находящиеся ниже 3 линеечки нотного стана (до нотки “Си” в скрипичном ключе и до нотки “Ре” малой октавы в басовом ключе) пишем штилем ВВЕРХ. </w:t>
      </w:r>
    </w:p>
    <w:p w:rsidR="00000000" w:rsidDel="00000000" w:rsidP="00000000" w:rsidRDefault="00000000" w:rsidRPr="00000000" w14:paraId="00000008">
      <w:pPr>
        <w:rPr>
          <w:i w:val="1"/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rtl w:val="0"/>
        </w:rPr>
        <w:t xml:space="preserve">Нотки ВЫШЕ 3 ЛИНЕЙКИ пишем штилем ВНИЗ.</w:t>
      </w:r>
      <w:r w:rsidDel="00000000" w:rsidR="00000000" w:rsidRPr="00000000">
        <w:rPr>
          <w:i w:val="1"/>
          <w:sz w:val="26"/>
          <w:szCs w:val="26"/>
          <w:u w:val="single"/>
        </w:rPr>
        <w:drawing>
          <wp:inline distB="114300" distT="114300" distL="114300" distR="114300">
            <wp:extent cx="5233988" cy="1703886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33988" cy="17038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i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i w:val="1"/>
          <w:sz w:val="26"/>
          <w:szCs w:val="26"/>
          <w:u w:val="single"/>
        </w:rPr>
      </w:pP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Музыкально-математические примеры </w:t>
      </w:r>
    </w:p>
    <w:p w:rsidR="00000000" w:rsidDel="00000000" w:rsidP="00000000" w:rsidRDefault="00000000" w:rsidRPr="00000000" w14:paraId="0000000B">
      <w:pPr>
        <w:rPr>
          <w:i w:val="1"/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4857750" cy="2400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40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i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i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i w:val="1"/>
          <w:sz w:val="26"/>
          <w:szCs w:val="26"/>
          <w:u w:val="single"/>
        </w:rPr>
      </w:pP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Паузы и их длительности.</w:t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</w:rPr>
        <w:drawing>
          <wp:inline distB="114300" distT="114300" distL="114300" distR="114300">
            <wp:extent cx="5329238" cy="3419475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3282" l="0" r="2463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29238" cy="3419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color w:val="222222"/>
          <w:sz w:val="24"/>
          <w:szCs w:val="24"/>
          <w:highlight w:val="white"/>
          <w:u w:val="single"/>
          <w:rtl w:val="0"/>
        </w:rPr>
        <w:t xml:space="preserve">ЗАТАКТ</w:t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Затакт</w:t>
      </w:r>
      <w:r w:rsidDel="00000000" w:rsidR="00000000" w:rsidRPr="00000000">
        <w:rPr>
          <w:sz w:val="26"/>
          <w:szCs w:val="26"/>
          <w:rtl w:val="0"/>
        </w:rPr>
        <w:t xml:space="preserve"> - это неполный такт. Затакт начинается со слабой доли. В сумме с последним тактом образует полный такт. </w:t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Если мелодия начинается с затакта в размере 2/4, то счёт нужно начинать со второй доли. </w:t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731200" cy="9779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977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Рука при дирижировании затакта в размере 2/4 на слабую долю сразу поднимается вверх на четвертную длительность. В этом случае затакт начинался с четвертной длительности.</w:t>
      </w:r>
    </w:p>
    <w:p w:rsidR="00000000" w:rsidDel="00000000" w:rsidP="00000000" w:rsidRDefault="00000000" w:rsidRPr="00000000" w14:paraId="0000001B">
      <w:pPr>
        <w:ind w:left="0" w:firstLine="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C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