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7 класс </w:t>
      </w:r>
    </w:p>
    <w:p w:rsidR="00000000" w:rsidDel="00000000" w:rsidP="00000000" w:rsidRDefault="00000000" w:rsidRPr="00000000" w14:paraId="00000002">
      <w:pPr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2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 </w:t>
      </w:r>
      <w:r w:rsidDel="00000000" w:rsidR="00000000" w:rsidRPr="00000000">
        <w:rPr>
          <w:sz w:val="26"/>
          <w:szCs w:val="26"/>
          <w:rtl w:val="0"/>
        </w:rPr>
        <w:t xml:space="preserve">пройденную тему - ГАРМОНИЧЕСКИЕ ОБОРОТЫ.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Гармонические обороты - сочетание разных аккордов.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Автентический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доминанты. (T-D, D-T, T-D-T)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Плагальный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 и субдоминанты. (T-S, S-T, T-S-T)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Полный оборот </w:t>
      </w:r>
      <w:r w:rsidDel="00000000" w:rsidR="00000000" w:rsidRPr="00000000">
        <w:rPr>
          <w:sz w:val="26"/>
          <w:szCs w:val="26"/>
          <w:rtl w:val="0"/>
        </w:rPr>
        <w:t xml:space="preserve">- сочетание аккордов тоники, субдоминанты и доминанты. (T-S-D-T)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Прерванный оборот </w:t>
      </w:r>
      <w:r w:rsidDel="00000000" w:rsidR="00000000" w:rsidRPr="00000000">
        <w:rPr>
          <w:sz w:val="26"/>
          <w:szCs w:val="26"/>
          <w:rtl w:val="0"/>
        </w:rPr>
        <w:t xml:space="preserve">- когда в полном обороте D7 разрешается не в тонику, как принято, а в другой аккорд, чаще всего в VI53)</w:t>
      </w:r>
    </w:p>
    <w:p w:rsidR="00000000" w:rsidDel="00000000" w:rsidP="00000000" w:rsidRDefault="00000000" w:rsidRPr="00000000" w14:paraId="0000000A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Примеры построения этих оборотов в До мажоре:</w:t>
      </w:r>
    </w:p>
    <w:p w:rsidR="00000000" w:rsidDel="00000000" w:rsidP="00000000" w:rsidRDefault="00000000" w:rsidRPr="00000000" w14:paraId="0000000C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731200" cy="14732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47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2362200" cy="123825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238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К мелодии диктанта, написанного на прошедшем уроке,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построить </w:t>
      </w:r>
      <w:r w:rsidDel="00000000" w:rsidR="00000000" w:rsidRPr="00000000">
        <w:rPr>
          <w:sz w:val="26"/>
          <w:szCs w:val="26"/>
          <w:rtl w:val="0"/>
        </w:rPr>
        <w:t xml:space="preserve">данные аккорды, </w:t>
      </w:r>
      <w:r w:rsidDel="00000000" w:rsidR="00000000" w:rsidRPr="00000000">
        <w:rPr>
          <w:b w:val="1"/>
          <w:sz w:val="26"/>
          <w:szCs w:val="26"/>
          <w:rtl w:val="0"/>
        </w:rPr>
        <w:t xml:space="preserve">указать и подписать</w:t>
      </w:r>
      <w:r w:rsidDel="00000000" w:rsidR="00000000" w:rsidRPr="00000000">
        <w:rPr>
          <w:sz w:val="26"/>
          <w:szCs w:val="26"/>
          <w:rtl w:val="0"/>
        </w:rPr>
        <w:t xml:space="preserve"> </w:t>
      </w:r>
      <w:r w:rsidDel="00000000" w:rsidR="00000000" w:rsidRPr="00000000">
        <w:rPr>
          <w:b w:val="1"/>
          <w:sz w:val="26"/>
          <w:szCs w:val="26"/>
          <w:rtl w:val="0"/>
        </w:rPr>
        <w:t xml:space="preserve">все гармонические обороты</w:t>
      </w:r>
      <w:r w:rsidDel="00000000" w:rsidR="00000000" w:rsidRPr="00000000">
        <w:rPr>
          <w:sz w:val="26"/>
          <w:szCs w:val="26"/>
          <w:rtl w:val="0"/>
        </w:rPr>
        <w:t xml:space="preserve">, которые встречаются в этой мелодии:</w:t>
      </w:r>
    </w:p>
    <w:p w:rsidR="00000000" w:rsidDel="00000000" w:rsidP="00000000" w:rsidRDefault="00000000" w:rsidRPr="00000000" w14:paraId="00000011">
      <w:pPr>
        <w:ind w:left="72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6043613" cy="2558284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43613" cy="25582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Построенные аккорды играть на фортепиано вместе с мелодией</w:t>
      </w:r>
      <w:r w:rsidDel="00000000" w:rsidR="00000000" w:rsidRPr="00000000">
        <w:rPr>
          <w:sz w:val="24"/>
          <w:szCs w:val="24"/>
          <w:rtl w:val="0"/>
        </w:rPr>
        <w:t xml:space="preserve"> двумя руками, так чтобы получилась полноценная мелодия с аккомпанементом (за это задание буду выставлять отдельно оценку)</w:t>
      </w:r>
    </w:p>
    <w:p w:rsidR="00000000" w:rsidDel="00000000" w:rsidP="00000000" w:rsidRDefault="00000000" w:rsidRPr="00000000" w14:paraId="0000001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2C">
      <w:pPr>
        <w:jc w:val="center"/>
        <w:rPr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9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rsert.solf@gmail.com" TargetMode="Externa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