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5C" w:rsidRDefault="00565AB2" w:rsidP="00567D39">
      <w:pPr>
        <w:pStyle w:val="a3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ДЗ ЭТМ от 05-06.12</w:t>
      </w:r>
      <w:r w:rsidR="0035535C">
        <w:rPr>
          <w:rFonts w:ascii="Times New Roman" w:hAnsi="Times New Roman" w:cs="Times New Roman"/>
          <w:b/>
          <w:i/>
          <w:sz w:val="24"/>
          <w:szCs w:val="24"/>
        </w:rPr>
        <w:t>.22</w:t>
      </w:r>
    </w:p>
    <w:p w:rsidR="0035535C" w:rsidRDefault="0035535C" w:rsidP="0035535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5535C" w:rsidRPr="00567D39" w:rsidRDefault="0035535C" w:rsidP="00567D39">
      <w:pPr>
        <w:jc w:val="both"/>
        <w:rPr>
          <w:rFonts w:ascii="Times New Roman" w:hAnsi="Times New Roman" w:cs="Times New Roman"/>
        </w:rPr>
      </w:pPr>
      <w:r w:rsidRPr="00567D39">
        <w:rPr>
          <w:rFonts w:ascii="Times New Roman" w:hAnsi="Times New Roman" w:cs="Times New Roman"/>
        </w:rPr>
        <w:t>Повтор</w:t>
      </w:r>
      <w:r w:rsidR="00565AB2" w:rsidRPr="00567D39">
        <w:rPr>
          <w:rFonts w:ascii="Times New Roman" w:hAnsi="Times New Roman" w:cs="Times New Roman"/>
        </w:rPr>
        <w:t>ить</w:t>
      </w:r>
      <w:r w:rsidRPr="00567D39">
        <w:rPr>
          <w:rFonts w:ascii="Times New Roman" w:hAnsi="Times New Roman" w:cs="Times New Roman"/>
        </w:rPr>
        <w:t xml:space="preserve"> гармонические обороты:</w:t>
      </w:r>
    </w:p>
    <w:p w:rsidR="0035535C" w:rsidRPr="003607C5" w:rsidRDefault="00567D39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35535C" w:rsidRPr="00567D39">
        <w:rPr>
          <w:rFonts w:ascii="Times New Roman" w:hAnsi="Times New Roman" w:cs="Times New Roman"/>
          <w:b/>
          <w:i/>
          <w:sz w:val="24"/>
          <w:szCs w:val="24"/>
        </w:rPr>
        <w:t>Кадансовый оборот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– завершающий оборот (от слова «каданс» -  завершение). </w:t>
      </w:r>
      <w:proofErr w:type="spellStart"/>
      <w:r w:rsidR="0035535C" w:rsidRPr="00567D39">
        <w:rPr>
          <w:rFonts w:ascii="Times New Roman" w:hAnsi="Times New Roman" w:cs="Times New Roman"/>
          <w:sz w:val="24"/>
          <w:szCs w:val="24"/>
        </w:rPr>
        <w:t>Кадансовыми</w:t>
      </w:r>
      <w:proofErr w:type="spellEnd"/>
      <w:r w:rsidR="0035535C" w:rsidRPr="00567D39">
        <w:rPr>
          <w:rFonts w:ascii="Times New Roman" w:hAnsi="Times New Roman" w:cs="Times New Roman"/>
          <w:sz w:val="24"/>
          <w:szCs w:val="24"/>
        </w:rPr>
        <w:t xml:space="preserve"> оборотами в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музыке </w:t>
      </w:r>
      <w:r w:rsidR="0035535C" w:rsidRPr="00567D39">
        <w:rPr>
          <w:rFonts w:ascii="Times New Roman" w:hAnsi="Times New Roman" w:cs="Times New Roman"/>
          <w:sz w:val="24"/>
          <w:szCs w:val="24"/>
        </w:rPr>
        <w:t>классико-романтическо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го периода 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часто завершаются какие-либо части произведения или все музыкальное произведение. 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 оборот имеет строго определенное строение (выучить):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53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65</w:t>
      </w:r>
      <w:r w:rsidR="00567D39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, II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43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K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64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D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7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– T</w:t>
      </w:r>
      <w:r w:rsidRPr="00567D3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3</w:t>
      </w:r>
      <w:r w:rsidRPr="00567D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</w:p>
    <w:p w:rsidR="0035535C" w:rsidRPr="00567D39" w:rsidRDefault="0035535C" w:rsidP="00567D39">
      <w:pPr>
        <w:jc w:val="both"/>
        <w:rPr>
          <w:rFonts w:ascii="Times New Roman" w:hAnsi="Times New Roman" w:cs="Times New Roman"/>
        </w:rPr>
      </w:pPr>
      <w:r w:rsidRPr="00567D39">
        <w:rPr>
          <w:rFonts w:ascii="Times New Roman" w:hAnsi="Times New Roman" w:cs="Times New Roman"/>
        </w:rPr>
        <w:t xml:space="preserve">Образец записи </w:t>
      </w:r>
      <w:proofErr w:type="spellStart"/>
      <w:r w:rsidRPr="00567D39">
        <w:rPr>
          <w:rFonts w:ascii="Times New Roman" w:hAnsi="Times New Roman" w:cs="Times New Roman"/>
        </w:rPr>
        <w:t>кадансового</w:t>
      </w:r>
      <w:proofErr w:type="spellEnd"/>
      <w:r w:rsidRPr="00567D39">
        <w:rPr>
          <w:rFonts w:ascii="Times New Roman" w:hAnsi="Times New Roman" w:cs="Times New Roman"/>
        </w:rPr>
        <w:t xml:space="preserve"> оборота в </w:t>
      </w:r>
      <w:r w:rsidR="00F91379" w:rsidRPr="00567D39">
        <w:rPr>
          <w:rFonts w:ascii="Times New Roman" w:hAnsi="Times New Roman" w:cs="Times New Roman"/>
          <w:lang w:val="en-US"/>
        </w:rPr>
        <w:t>C</w:t>
      </w:r>
      <w:r w:rsidR="00F91379" w:rsidRPr="00567D39">
        <w:rPr>
          <w:rFonts w:ascii="Times New Roman" w:hAnsi="Times New Roman" w:cs="Times New Roman"/>
        </w:rPr>
        <w:t>-</w:t>
      </w:r>
      <w:proofErr w:type="spellStart"/>
      <w:r w:rsidR="00F91379" w:rsidRPr="00567D39">
        <w:rPr>
          <w:rFonts w:ascii="Times New Roman" w:hAnsi="Times New Roman" w:cs="Times New Roman"/>
          <w:lang w:val="en-US"/>
        </w:rPr>
        <w:t>dur</w:t>
      </w:r>
      <w:proofErr w:type="spellEnd"/>
      <w:r w:rsidRPr="00567D39">
        <w:rPr>
          <w:rFonts w:ascii="Times New Roman" w:hAnsi="Times New Roman" w:cs="Times New Roman"/>
        </w:rPr>
        <w:t xml:space="preserve">. </w:t>
      </w:r>
    </w:p>
    <w:p w:rsidR="0035535C" w:rsidRPr="003607C5" w:rsidRDefault="00F91379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 w:rsidRPr="00F91379">
        <w:rPr>
          <w:noProof/>
          <w:lang w:eastAsia="ru-RU"/>
        </w:rPr>
        <w:drawing>
          <wp:inline distT="0" distB="0" distL="0" distR="0">
            <wp:extent cx="4505325" cy="2273300"/>
            <wp:effectExtent l="0" t="0" r="9525" b="0"/>
            <wp:docPr id="3" name="Рисунок 3" descr="D:\Users\Elena\Downloads\20221129_1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29_19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92" cy="22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Default="00BF0C7A" w:rsidP="003553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35C" w:rsidRPr="00567D39" w:rsidRDefault="00567D39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BF0C7A" w:rsidRPr="00567D39">
        <w:rPr>
          <w:rFonts w:ascii="Times New Roman" w:hAnsi="Times New Roman" w:cs="Times New Roman"/>
          <w:b/>
          <w:i/>
          <w:sz w:val="24"/>
          <w:szCs w:val="24"/>
        </w:rPr>
        <w:t>Прерванный</w:t>
      </w:r>
      <w:r w:rsidR="0035535C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 оборот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– особая разновидность автентического оборота, в котором происходит «подмена»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тоники: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</w:t>
      </w:r>
      <w:r w:rsidR="0035535C"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5535C" w:rsidRPr="00567D3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 разрешается не в тонику, а в трезвучие </w:t>
      </w:r>
      <w:r w:rsidR="0035535C" w:rsidRPr="00567D3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5535C" w:rsidRPr="00567D39">
        <w:rPr>
          <w:rFonts w:ascii="Times New Roman" w:hAnsi="Times New Roman" w:cs="Times New Roman"/>
          <w:sz w:val="24"/>
          <w:szCs w:val="24"/>
        </w:rPr>
        <w:t xml:space="preserve">-й ступени.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На образце показано, что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ступень разрешается не в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 ступень, а делает шаг вверх, на </w:t>
      </w:r>
      <w:r w:rsidR="00BF0C7A" w:rsidRPr="00567D3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BF0C7A" w:rsidRPr="00567D39">
        <w:rPr>
          <w:rFonts w:ascii="Times New Roman" w:hAnsi="Times New Roman" w:cs="Times New Roman"/>
          <w:sz w:val="24"/>
          <w:szCs w:val="24"/>
        </w:rPr>
        <w:t>-ю. Сыграйте эти обороты и послушайте, как</w:t>
      </w:r>
      <w:r w:rsidR="00A93E99" w:rsidRPr="00567D39">
        <w:rPr>
          <w:rFonts w:ascii="Times New Roman" w:hAnsi="Times New Roman" w:cs="Times New Roman"/>
          <w:sz w:val="24"/>
          <w:szCs w:val="24"/>
        </w:rPr>
        <w:t xml:space="preserve"> в разрешении </w:t>
      </w:r>
      <w:r w:rsidR="00BF0C7A" w:rsidRPr="00567D39">
        <w:rPr>
          <w:rFonts w:ascii="Times New Roman" w:hAnsi="Times New Roman" w:cs="Times New Roman"/>
          <w:sz w:val="24"/>
          <w:szCs w:val="24"/>
        </w:rPr>
        <w:t xml:space="preserve">вместо ожидаемой ладовой окраски звучит противоположная. </w:t>
      </w:r>
    </w:p>
    <w:p w:rsidR="00565AB2" w:rsidRDefault="0035535C">
      <w:r w:rsidRPr="0035535C">
        <w:rPr>
          <w:noProof/>
          <w:lang w:eastAsia="ru-RU"/>
        </w:rPr>
        <w:drawing>
          <wp:inline distT="0" distB="0" distL="0" distR="0">
            <wp:extent cx="4928282" cy="1480958"/>
            <wp:effectExtent l="0" t="0" r="5715" b="5080"/>
            <wp:docPr id="2" name="Рисунок 2" descr="D:\Users\Elena\Downloads\20221129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129_14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58098"/>
                    <a:stretch/>
                  </pic:blipFill>
                  <pic:spPr bwMode="auto">
                    <a:xfrm>
                      <a:off x="0" y="0"/>
                      <a:ext cx="4934249" cy="14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39" w:rsidRPr="00567D39" w:rsidRDefault="00567D39" w:rsidP="00567D39">
      <w:pPr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Соединение септаккордов </w:t>
      </w:r>
      <w:proofErr w:type="spellStart"/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>терцового</w:t>
      </w:r>
      <w:proofErr w:type="spellEnd"/>
      <w:r w:rsidR="00565AB2" w:rsidRPr="00567D39">
        <w:rPr>
          <w:rFonts w:ascii="Times New Roman" w:hAnsi="Times New Roman" w:cs="Times New Roman"/>
          <w:b/>
          <w:i/>
          <w:sz w:val="24"/>
          <w:szCs w:val="24"/>
        </w:rPr>
        <w:t xml:space="preserve"> соотношения</w:t>
      </w:r>
      <w:r w:rsidR="00565AB2" w:rsidRPr="00567D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AB2" w:rsidRPr="003607C5" w:rsidRDefault="00565AB2" w:rsidP="003607C5">
      <w:pPr>
        <w:jc w:val="both"/>
      </w:pPr>
      <w:r w:rsidRPr="00567D39">
        <w:rPr>
          <w:rFonts w:ascii="Times New Roman" w:hAnsi="Times New Roman" w:cs="Times New Roman"/>
          <w:sz w:val="24"/>
          <w:szCs w:val="24"/>
        </w:rPr>
        <w:t xml:space="preserve">Эту тему освоили с группами Б и В, с группой А будем проходить ее в следующий раз. </w:t>
      </w: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Соотношение аккордов определяется по интервалу между основными тонами аккордов. </w:t>
      </w: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тон аккорда – ступень, от которой строится аккорд. (Основной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7D39">
        <w:rPr>
          <w:rFonts w:ascii="Times New Roman" w:hAnsi="Times New Roman" w:cs="Times New Roman"/>
          <w:sz w:val="24"/>
          <w:szCs w:val="24"/>
        </w:rPr>
        <w:t>, основной тона для Ум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67D39">
        <w:rPr>
          <w:rFonts w:ascii="Times New Roman" w:hAnsi="Times New Roman" w:cs="Times New Roman"/>
          <w:sz w:val="24"/>
          <w:szCs w:val="24"/>
        </w:rPr>
        <w:t xml:space="preserve"> ступень, 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7D39">
        <w:rPr>
          <w:rFonts w:ascii="Times New Roman" w:hAnsi="Times New Roman" w:cs="Times New Roman"/>
          <w:sz w:val="24"/>
          <w:szCs w:val="24"/>
        </w:rPr>
        <w:t xml:space="preserve">7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7D39">
        <w:rPr>
          <w:rFonts w:ascii="Times New Roman" w:hAnsi="Times New Roman" w:cs="Times New Roman"/>
          <w:sz w:val="24"/>
          <w:szCs w:val="24"/>
        </w:rPr>
        <w:t xml:space="preserve"> ступень, основной тон для Т53 – Т, основной тон для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67D39">
        <w:rPr>
          <w:rFonts w:ascii="Times New Roman" w:hAnsi="Times New Roman" w:cs="Times New Roman"/>
          <w:sz w:val="24"/>
          <w:szCs w:val="24"/>
        </w:rPr>
        <w:t xml:space="preserve">53 – </w:t>
      </w:r>
      <w:r w:rsidRPr="00567D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67D39">
        <w:rPr>
          <w:rFonts w:ascii="Times New Roman" w:hAnsi="Times New Roman" w:cs="Times New Roman"/>
          <w:sz w:val="24"/>
          <w:szCs w:val="24"/>
        </w:rPr>
        <w:t>, и т.д.)</w:t>
      </w:r>
    </w:p>
    <w:p w:rsidR="00565AB2" w:rsidRPr="00565AB2" w:rsidRDefault="00565AB2" w:rsidP="00565AB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5AB2" w:rsidRPr="00567D39" w:rsidRDefault="00565AB2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вид трезвучия – 3 звука, расположенных по терциям. </w:t>
      </w:r>
    </w:p>
    <w:p w:rsidR="00565AB2" w:rsidRDefault="00565AB2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Основной вид септаккорда – 4 звука, расположенные по терциям. </w:t>
      </w:r>
    </w:p>
    <w:p w:rsidR="003607C5" w:rsidRPr="003607C5" w:rsidRDefault="003607C5" w:rsidP="003607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AB2" w:rsidRPr="003607C5" w:rsidRDefault="00565AB2" w:rsidP="003607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Главные септаккорды </w:t>
      </w:r>
      <w:proofErr w:type="gramStart"/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тональности  </w:t>
      </w:r>
      <w:proofErr w:type="spellStart"/>
      <w:r w:rsidRPr="003607C5">
        <w:rPr>
          <w:rFonts w:ascii="Times New Roman" w:hAnsi="Times New Roman" w:cs="Times New Roman"/>
          <w:b/>
          <w:i/>
          <w:sz w:val="24"/>
          <w:szCs w:val="24"/>
        </w:rPr>
        <w:t>терцового</w:t>
      </w:r>
      <w:proofErr w:type="spellEnd"/>
      <w:proofErr w:type="gramEnd"/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 соотношения:</w:t>
      </w:r>
    </w:p>
    <w:p w:rsidR="00565AB2" w:rsidRPr="003607C5" w:rsidRDefault="00565AB2" w:rsidP="003607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7C5">
        <w:rPr>
          <w:rFonts w:ascii="Times New Roman" w:hAnsi="Times New Roman" w:cs="Times New Roman"/>
          <w:b/>
          <w:i/>
          <w:sz w:val="24"/>
          <w:szCs w:val="24"/>
        </w:rPr>
        <w:t>Ум</w:t>
      </w:r>
      <w:r w:rsidR="003607C5">
        <w:rPr>
          <w:rFonts w:ascii="Times New Roman" w:hAnsi="Times New Roman" w:cs="Times New Roman"/>
          <w:b/>
          <w:i/>
          <w:sz w:val="24"/>
          <w:szCs w:val="24"/>
        </w:rPr>
        <w:t>(М)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7 и 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 xml:space="preserve">7, </w:t>
      </w:r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>7 и Ум</w:t>
      </w:r>
      <w:r w:rsidR="003607C5">
        <w:rPr>
          <w:rFonts w:ascii="Times New Roman" w:hAnsi="Times New Roman" w:cs="Times New Roman"/>
          <w:b/>
          <w:i/>
          <w:sz w:val="24"/>
          <w:szCs w:val="24"/>
        </w:rPr>
        <w:t>(М)</w:t>
      </w:r>
      <w:bookmarkStart w:id="0" w:name="_GoBack"/>
      <w:bookmarkEnd w:id="0"/>
      <w:r w:rsidRPr="003607C5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Pr="003607C5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567D39" w:rsidRPr="003607C5" w:rsidRDefault="003607C5" w:rsidP="00360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Септаккорды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терцового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соотношения имеют 3 общих звука, при соединении они всегда остаются на месте.</w:t>
      </w:r>
    </w:p>
    <w:p w:rsidR="00567D39" w:rsidRPr="00567D39" w:rsidRDefault="00567D39" w:rsidP="00567D39">
      <w:pPr>
        <w:jc w:val="both"/>
        <w:rPr>
          <w:rFonts w:ascii="Times New Roman" w:hAnsi="Times New Roman" w:cs="Times New Roman"/>
          <w:sz w:val="24"/>
          <w:szCs w:val="24"/>
        </w:rPr>
      </w:pPr>
      <w:r w:rsidRPr="00567D39">
        <w:rPr>
          <w:rFonts w:ascii="Times New Roman" w:hAnsi="Times New Roman" w:cs="Times New Roman"/>
          <w:sz w:val="24"/>
          <w:szCs w:val="24"/>
        </w:rPr>
        <w:t xml:space="preserve">При соединении септаккордов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терцового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 соотношения и их обращений за исходным видом аккорда следует следующий по порядку обращений аккорд: если начальный был септаккорд, то следующий за ним будет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квинтсекст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если начальный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квинтсекстаккорд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он соединится с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терцквартаккордом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если начальный был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терцквартаккорд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следующий будет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секундаккорд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и, наконец, если начальный был </w:t>
      </w:r>
      <w:proofErr w:type="spellStart"/>
      <w:r w:rsidRPr="00567D39">
        <w:rPr>
          <w:rFonts w:ascii="Times New Roman" w:hAnsi="Times New Roman" w:cs="Times New Roman"/>
          <w:sz w:val="24"/>
          <w:szCs w:val="24"/>
        </w:rPr>
        <w:t>секундаккорд</w:t>
      </w:r>
      <w:proofErr w:type="spellEnd"/>
      <w:r w:rsidRPr="00567D39">
        <w:rPr>
          <w:rFonts w:ascii="Times New Roman" w:hAnsi="Times New Roman" w:cs="Times New Roman"/>
          <w:sz w:val="24"/>
          <w:szCs w:val="24"/>
        </w:rPr>
        <w:t xml:space="preserve">, то следующий будет септаккорд. </w:t>
      </w:r>
    </w:p>
    <w:p w:rsidR="00567D39" w:rsidRPr="00565AB2" w:rsidRDefault="00567D39" w:rsidP="003607C5">
      <w:pPr>
        <w:jc w:val="both"/>
      </w:pPr>
      <w:r w:rsidRPr="00567D39">
        <w:rPr>
          <w:noProof/>
          <w:lang w:eastAsia="ru-RU"/>
        </w:rPr>
        <w:drawing>
          <wp:inline distT="0" distB="0" distL="0" distR="0">
            <wp:extent cx="5717540" cy="5705440"/>
            <wp:effectExtent l="0" t="0" r="0" b="0"/>
            <wp:docPr id="4" name="Рисунок 4" descr="D:\Users\Elena\Downloads\20221207_14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207_144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52" cy="57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D39" w:rsidRPr="0056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4752E"/>
    <w:multiLevelType w:val="hybridMultilevel"/>
    <w:tmpl w:val="13EED248"/>
    <w:lvl w:ilvl="0" w:tplc="2C6456F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9676EC"/>
    <w:multiLevelType w:val="hybridMultilevel"/>
    <w:tmpl w:val="F022D1F8"/>
    <w:lvl w:ilvl="0" w:tplc="2C6456F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706210"/>
    <w:multiLevelType w:val="hybridMultilevel"/>
    <w:tmpl w:val="07243EB2"/>
    <w:lvl w:ilvl="0" w:tplc="ACC6D64E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5E"/>
    <w:rsid w:val="0035535C"/>
    <w:rsid w:val="003607C5"/>
    <w:rsid w:val="00565AB2"/>
    <w:rsid w:val="00567D39"/>
    <w:rsid w:val="0095112D"/>
    <w:rsid w:val="009F105E"/>
    <w:rsid w:val="00A93E99"/>
    <w:rsid w:val="00BF0C7A"/>
    <w:rsid w:val="00F9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4E047-D68F-461C-8379-93A27152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2022-11-29T14:21:00Z</dcterms:created>
  <dcterms:modified xsi:type="dcterms:W3CDTF">2022-12-07T18:20:00Z</dcterms:modified>
</cp:coreProperties>
</file>