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89" w:rsidRPr="00D74E89" w:rsidRDefault="00D74E89" w:rsidP="009459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74E89">
        <w:rPr>
          <w:rFonts w:ascii="Times New Roman" w:hAnsi="Times New Roman" w:cs="Times New Roman"/>
          <w:b/>
          <w:i/>
          <w:sz w:val="24"/>
          <w:szCs w:val="24"/>
        </w:rPr>
        <w:t>Домашнее задание по ЭТМ 8 класс от 07-08.11.22</w:t>
      </w:r>
    </w:p>
    <w:bookmarkEnd w:id="0"/>
    <w:p w:rsidR="007423C3" w:rsidRPr="009459FE" w:rsidRDefault="007423C3" w:rsidP="00945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Выучить новый материал. 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Хроматическая гамма – это 12-ступенный звукоряд, все звуки которого расположены по полутонам. 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Правила записи хроматической гаммы определяются правилами отклонений в тональности </w:t>
      </w:r>
      <w:r w:rsidRPr="009459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59FE">
        <w:rPr>
          <w:rFonts w:ascii="Times New Roman" w:hAnsi="Times New Roman" w:cs="Times New Roman"/>
          <w:sz w:val="24"/>
          <w:szCs w:val="24"/>
        </w:rPr>
        <w:t xml:space="preserve"> степени родства. 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>Правописание хроматической гаммы на основе мажорного лада:</w:t>
      </w:r>
    </w:p>
    <w:p w:rsidR="00D50343" w:rsidRPr="009459FE" w:rsidRDefault="009459FE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 -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Восходящая мажорная хроматическая гамма - все ступени, отстоящие от следующей на 1 тон, повышаются, кроме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-й, вместо которой понижается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-я.  </w:t>
      </w:r>
    </w:p>
    <w:p w:rsidR="007423C3" w:rsidRPr="009459FE" w:rsidRDefault="009459FE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 -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Нисходящая мажорная хроматическая гамма – все ступени, отстоящие от следующей на 1 тон, понижаются, кроме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-й, вместо которой повышается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423C3" w:rsidRPr="009459FE">
        <w:rPr>
          <w:rFonts w:ascii="Times New Roman" w:hAnsi="Times New Roman" w:cs="Times New Roman"/>
          <w:sz w:val="24"/>
          <w:szCs w:val="24"/>
        </w:rPr>
        <w:t>-я.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2840" cy="2850002"/>
            <wp:effectExtent l="0" t="0" r="0" b="7620"/>
            <wp:docPr id="1" name="Рисунок 1" descr="D:\Users\Elena\Downloads\20221108_14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08_143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66" cy="28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C3" w:rsidRPr="009459FE" w:rsidRDefault="009459FE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2. </w:t>
      </w:r>
      <w:r w:rsidR="007423C3" w:rsidRPr="009459FE">
        <w:rPr>
          <w:rFonts w:ascii="Times New Roman" w:hAnsi="Times New Roman" w:cs="Times New Roman"/>
          <w:sz w:val="24"/>
          <w:szCs w:val="24"/>
        </w:rPr>
        <w:t>Построить письменно хроматическую га</w:t>
      </w:r>
      <w:r w:rsidRPr="009459FE">
        <w:rPr>
          <w:rFonts w:ascii="Times New Roman" w:hAnsi="Times New Roman" w:cs="Times New Roman"/>
          <w:sz w:val="24"/>
          <w:szCs w:val="24"/>
        </w:rPr>
        <w:t xml:space="preserve">мму в экзаменационных тетрадях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в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23C3" w:rsidRPr="009459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В образце </w:t>
      </w:r>
      <w:r>
        <w:rPr>
          <w:rFonts w:ascii="Times New Roman" w:hAnsi="Times New Roman" w:cs="Times New Roman"/>
          <w:sz w:val="24"/>
          <w:szCs w:val="24"/>
        </w:rPr>
        <w:t xml:space="preserve">каждый этап записан отдельно -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на 3-х строках, для наглядности – что и в каком порядке добавляем. Вы записываете гамму на одной строке, последовательно выполняя действия. </w:t>
      </w:r>
      <w:r>
        <w:rPr>
          <w:rFonts w:ascii="Times New Roman" w:hAnsi="Times New Roman" w:cs="Times New Roman"/>
          <w:sz w:val="24"/>
          <w:szCs w:val="24"/>
        </w:rPr>
        <w:t xml:space="preserve">Ключевые знаки ставятся при ключе и не дублируются на нотной строке. При каждом повышении или понижении ступени необходимо проверять наличие у нее ключевого знака. </w:t>
      </w:r>
    </w:p>
    <w:p w:rsidR="007423C3" w:rsidRDefault="007423C3" w:rsidP="0074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947522"/>
            <wp:effectExtent l="0" t="0" r="0" b="0"/>
            <wp:docPr id="3" name="Рисунок 3" descr="D:\Users\Elena\Downloads\20221108_14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1108_143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92" cy="19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FE" w:rsidRPr="009459FE" w:rsidRDefault="009459FE" w:rsidP="009459FE">
      <w:pPr>
        <w:rPr>
          <w:rFonts w:ascii="Times New Roman" w:hAnsi="Times New Roman" w:cs="Times New Roman"/>
        </w:rPr>
      </w:pPr>
      <w:r w:rsidRPr="009459FE">
        <w:rPr>
          <w:rFonts w:ascii="Times New Roman" w:hAnsi="Times New Roman" w:cs="Times New Roman"/>
        </w:rPr>
        <w:t>Минорную хроматическую гамму разберем на следующем уроке.</w:t>
      </w:r>
    </w:p>
    <w:sectPr w:rsidR="009459FE" w:rsidRPr="0094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E2B9D"/>
    <w:multiLevelType w:val="hybridMultilevel"/>
    <w:tmpl w:val="6B7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0EBB"/>
    <w:multiLevelType w:val="hybridMultilevel"/>
    <w:tmpl w:val="0AD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B"/>
    <w:rsid w:val="00481D7B"/>
    <w:rsid w:val="007423C3"/>
    <w:rsid w:val="009459FE"/>
    <w:rsid w:val="00D50343"/>
    <w:rsid w:val="00D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FB9F-DB79-42E3-BA32-CC4DAAB7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2022-11-08T10:26:00Z</dcterms:created>
  <dcterms:modified xsi:type="dcterms:W3CDTF">2022-11-08T11:21:00Z</dcterms:modified>
</cp:coreProperties>
</file>