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10.09.22.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звук, который можно сыграть на музыкальном инструменте или спеть голосом.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клавиатуре три регистра: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низкий регистр (в левой части клавиатуры);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регистр (по центру клавитуры);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высокий регистр (в правой части клавиатуры).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полной раскладке клавиатуры ф-но всего 88 клавиш. Мы постепенно пройдут все ноты и изучим их расположение на клавиатуре. Как правило дети уже знаю семь нот: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прошлом уроке мы прошли расположение ноты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на клавиатуре.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Нота "до" находится СЛЕВА от двух чëрных клавиш.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 как, группировка из двух чëрных клавиш повторяется по всей клавиатуре, от низкого регистра к верхнему и чередуется с группировкой из трёх чёрных клавиш, то и нота "до" неоднократно повторяется по всей клавиатуре.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Задание: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ноту "до" большим (первым) пальчиком правой руки, по всей клавиатуре, произнося название вслух.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"до" повторяется через каждые 8 ступеней, которые мы называем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ноты "до" до следующей ноты "до".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Остальные ноты (ре, ми, фа… ) повторяются по такому же принципу, через октаву. Мы не будем проходить расположение каждой отдельной ноты на клавиатуре, а лишь выполнять упражнения через которые будет постепенное запоминание их расположения.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как ноты идут друг за дружкой по порядку (до - ре - ми и т.д.), достаточно лишь запомнить расположение одной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а остальные первое время отсчитывать по порядку.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три ноты по порядку, от низкого регистра к верхнему, произнося название вслух - "до", "ре", "ми", каждую своим пальчиком: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- первым (большим);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- вторым (указательным);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- третьим (средним).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всей клавиатуре, от низкого регистра к верхнему, произнося вслух - "Октава".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Находите средним пальчиком правой и левой руки ближайшие ноты "до" (расстояние в 8 ступеней, если считать с повторением "до"), играете одновременно и произносите название. 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прошли знак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скрипичный ключ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протяжении всего обучения дети будут очень часто записывать его в тетради, так как это необходимо для записи нот. Поэтому нужно чётко понять технику записи скрипичного ключа и прописать в тетради две строчки нотного стана. 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Скрипичный ключ пишется со второй линеечки нотного стана (счëт линеечек идëт снизу вверх) и выглядит следующим образом: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628563" cy="320701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563" cy="3207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