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63C8" w14:textId="39212A11" w:rsidR="00F26947" w:rsidRDefault="00F26947" w:rsidP="00F2694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7393">
        <w:rPr>
          <w:rFonts w:ascii="Times New Roman" w:hAnsi="Times New Roman" w:cs="Times New Roman"/>
          <w:i/>
          <w:iCs/>
          <w:sz w:val="28"/>
          <w:szCs w:val="28"/>
        </w:rPr>
        <w:t xml:space="preserve">8 сольфеджио от </w:t>
      </w:r>
      <w:r>
        <w:rPr>
          <w:rFonts w:ascii="Times New Roman" w:hAnsi="Times New Roman" w:cs="Times New Roman"/>
          <w:i/>
          <w:iCs/>
          <w:sz w:val="28"/>
          <w:szCs w:val="28"/>
        </w:rPr>
        <w:t>08</w:t>
      </w:r>
      <w:r w:rsidRPr="00237393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10</w:t>
      </w:r>
      <w:r w:rsidRPr="0023739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11.10</w:t>
      </w:r>
      <w:r w:rsidRPr="0023739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12</w:t>
      </w:r>
      <w:r w:rsidRPr="00237393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10</w:t>
      </w:r>
      <w:r w:rsidRPr="0023739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8579D99" w14:textId="579A689E" w:rsidR="006B6697" w:rsidRDefault="006B6697" w:rsidP="00F269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Постройте тритоны с разрешениями в тональностях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6B66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6B6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Pr="006B66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AC5F1F" w14:textId="72A66842" w:rsidR="006B6697" w:rsidRDefault="006B6697" w:rsidP="00F269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Постройте хроматические гаммы в тональностях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B66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6B6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B66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986A75" w14:textId="55CB3E74" w:rsidR="006B6697" w:rsidRDefault="006B6697" w:rsidP="006B6697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5B74">
        <w:rPr>
          <w:rFonts w:ascii="Times New Roman" w:hAnsi="Times New Roman" w:cs="Times New Roman"/>
          <w:i/>
          <w:iCs/>
          <w:sz w:val="28"/>
          <w:szCs w:val="28"/>
        </w:rPr>
        <w:t>Правила построения хроматической гаммы в м</w:t>
      </w:r>
      <w:r>
        <w:rPr>
          <w:rFonts w:ascii="Times New Roman" w:hAnsi="Times New Roman" w:cs="Times New Roman"/>
          <w:i/>
          <w:iCs/>
          <w:sz w:val="28"/>
          <w:szCs w:val="28"/>
        </w:rPr>
        <w:t>ин</w:t>
      </w:r>
      <w:r w:rsidRPr="00A15B74">
        <w:rPr>
          <w:rFonts w:ascii="Times New Roman" w:hAnsi="Times New Roman" w:cs="Times New Roman"/>
          <w:i/>
          <w:iCs/>
          <w:sz w:val="28"/>
          <w:szCs w:val="28"/>
        </w:rPr>
        <w:t>оре: в восходящем направлении повышаются все ступени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A15B74">
        <w:rPr>
          <w:rFonts w:ascii="Times New Roman" w:hAnsi="Times New Roman" w:cs="Times New Roman"/>
          <w:i/>
          <w:iCs/>
          <w:sz w:val="28"/>
          <w:szCs w:val="28"/>
        </w:rPr>
        <w:t xml:space="preserve"> кроме </w:t>
      </w:r>
      <w:r w:rsidRPr="00A15B74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A15B74">
        <w:rPr>
          <w:rFonts w:ascii="Times New Roman" w:hAnsi="Times New Roman" w:cs="Times New Roman"/>
          <w:i/>
          <w:iCs/>
          <w:sz w:val="28"/>
          <w:szCs w:val="28"/>
        </w:rPr>
        <w:t xml:space="preserve"> – вместо неё понижается </w:t>
      </w:r>
      <w:r w:rsidRPr="00A15B74">
        <w:rPr>
          <w:rFonts w:ascii="Times New Roman" w:hAnsi="Times New Roman" w:cs="Times New Roman"/>
          <w:i/>
          <w:iCs/>
          <w:sz w:val="28"/>
          <w:szCs w:val="28"/>
          <w:lang w:val="en-US"/>
        </w:rPr>
        <w:t>II</w:t>
      </w:r>
      <w:r w:rsidRPr="00A15B7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>Вниз идём также, как и вверх.</w:t>
      </w:r>
    </w:p>
    <w:p w14:paraId="7127C084" w14:textId="09EDCC9B" w:rsidR="006B6697" w:rsidRDefault="006B6697" w:rsidP="006B669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C28A7F" w14:textId="4E997DE6" w:rsidR="006B6697" w:rsidRDefault="006B6697" w:rsidP="006B66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№</w:t>
      </w:r>
      <w:r>
        <w:rPr>
          <w:rFonts w:ascii="Times New Roman" w:hAnsi="Times New Roman" w:cs="Times New Roman"/>
          <w:sz w:val="28"/>
          <w:szCs w:val="28"/>
        </w:rPr>
        <w:t>645</w:t>
      </w:r>
      <w:r>
        <w:rPr>
          <w:rFonts w:ascii="Times New Roman" w:hAnsi="Times New Roman" w:cs="Times New Roman"/>
          <w:sz w:val="28"/>
          <w:szCs w:val="28"/>
        </w:rPr>
        <w:t xml:space="preserve"> - поём с дирижированием.</w:t>
      </w:r>
    </w:p>
    <w:p w14:paraId="75E171B9" w14:textId="4581F7CC" w:rsidR="006B6697" w:rsidRDefault="006B6697" w:rsidP="006B66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673A9E" wp14:editId="34413B05">
            <wp:extent cx="5935980" cy="30708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1FD92" w14:textId="77777777" w:rsidR="006B6697" w:rsidRDefault="006B6697" w:rsidP="006B6697">
      <w:pPr>
        <w:spacing w:after="0"/>
        <w:jc w:val="center"/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4D4D51B" w14:textId="77777777" w:rsidR="006B6697" w:rsidRDefault="006B6697" w:rsidP="006B6697">
      <w:pPr>
        <w:spacing w:after="0"/>
        <w:jc w:val="center"/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3481C2D" w14:textId="14C997E4" w:rsidR="006B6697" w:rsidRPr="00910036" w:rsidRDefault="006B6697" w:rsidP="006B6697">
      <w:pPr>
        <w:spacing w:after="0"/>
        <w:jc w:val="center"/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10036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Выполненные задания нужно приносить с собой на урок!</w:t>
      </w:r>
    </w:p>
    <w:p w14:paraId="406DD5DF" w14:textId="77777777" w:rsidR="006B6697" w:rsidRPr="00910036" w:rsidRDefault="006B6697" w:rsidP="006B66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10036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почте проверяться не будут!!!</w:t>
      </w:r>
    </w:p>
    <w:p w14:paraId="02CF19D3" w14:textId="77777777" w:rsidR="006B6697" w:rsidRPr="006B6697" w:rsidRDefault="006B6697" w:rsidP="006B669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FA9E50" w14:textId="77777777" w:rsidR="006B6697" w:rsidRPr="006B6697" w:rsidRDefault="006B6697" w:rsidP="00F269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81D0F0" w14:textId="77777777" w:rsidR="005916C2" w:rsidRPr="005916C2" w:rsidRDefault="005916C2" w:rsidP="00F269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756E31" w14:textId="77777777" w:rsidR="00C4096A" w:rsidRDefault="00C4096A"/>
    <w:sectPr w:rsidR="00C40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5C0"/>
    <w:rsid w:val="001065C0"/>
    <w:rsid w:val="005916C2"/>
    <w:rsid w:val="006B6697"/>
    <w:rsid w:val="00C4096A"/>
    <w:rsid w:val="00F2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E9BC"/>
  <w15:chartTrackingRefBased/>
  <w15:docId w15:val="{02660C7D-7C61-47FE-BC47-884152CC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94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66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2021-10-06T17:48:00Z</dcterms:created>
  <dcterms:modified xsi:type="dcterms:W3CDTF">2021-10-06T17:58:00Z</dcterms:modified>
</cp:coreProperties>
</file>