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ДОП, от 2.10.21.</w:t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музыки".</w:t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А. Вивальди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(1678 - 1741) - итальянский композитор, скрипач, педагог, дирижёр.</w:t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"Времена года"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цикл концертов для скрипки с оркестром (4). Прослушали:</w:t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Концерт 1 "Весна", I ч. "Пришла весна";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Концерт 1 "Весна", II ч. "Спящий пастух";</w:t>
      </w:r>
    </w:p>
    <w:p w:rsidR="00000000" w:rsidDel="00000000" w:rsidP="00000000" w:rsidRDefault="00000000" w:rsidRPr="00000000" w14:paraId="00000008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Концерт 1 "Весна", III ч. "Деревенский танец";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Концерт 2 "Лето", I ч. "Жара. Кукушка. Горлинка. Зефир. Борей. Жалоба крестьянина".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eA8cta/JNVE2uV2uVaH2ngpJBQ==">AMUW2mUicwkREHKOig2tYKswCKMLWdjm0+IPocxXluxZXi+DrLt3SphRrwoJ58e/eH9FOOo2dw1aiehBTkRnloBP22+KPN5Wvt0FGFjFoN1JUc7um54nAro=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