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4.09.21.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Вводный урок.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Здравствуйте, уважаемые родители. Прошёл первый вводный урок по слушанию музыки. На занятиях мы будем не просто слушать музыку, а учиться её понимать и о ней говорить. Материал, на который я буду опираться - это отечественное и зарубежное классическое музыкальное наследие. Чтобы ученики приобретали не только навыки, но и знания, мы будем фиксировать в тетрадь некоторых композиторов и их произведения.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на урок нужно принести про ту тетрадь в клетку (24 л.) и синюю ручку.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