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EC473F" w:rsidRPr="00EC473F">
        <w:rPr>
          <w:sz w:val="28"/>
          <w:szCs w:val="28"/>
        </w:rPr>
        <w:t xml:space="preserve"> 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EC473F" w:rsidRPr="00EC473F">
        <w:rPr>
          <w:sz w:val="28"/>
          <w:szCs w:val="28"/>
        </w:rPr>
        <w:t>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4E485D">
        <w:rPr>
          <w:sz w:val="28"/>
          <w:szCs w:val="28"/>
          <w:u w:val="single"/>
        </w:rPr>
        <w:t>1</w:t>
      </w:r>
      <w:r w:rsidR="00EC473F" w:rsidRPr="00EC473F">
        <w:rPr>
          <w:sz w:val="28"/>
          <w:szCs w:val="28"/>
          <w:u w:val="single"/>
        </w:rPr>
        <w:t>8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</w:t>
      </w:r>
      <w:r w:rsidR="00CB6520">
        <w:rPr>
          <w:sz w:val="28"/>
          <w:szCs w:val="28"/>
        </w:rPr>
        <w:t>также необходимо указать фамилию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4E485D">
        <w:rPr>
          <w:sz w:val="28"/>
          <w:szCs w:val="28"/>
        </w:rPr>
        <w:t>1</w:t>
      </w:r>
      <w:r w:rsidR="00EC473F">
        <w:rPr>
          <w:sz w:val="28"/>
          <w:szCs w:val="28"/>
          <w:lang w:val="en-US"/>
        </w:rPr>
        <w:t>9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C473F" w:rsidRPr="00EC473F" w:rsidRDefault="00D436B7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73F" w:rsidRPr="00EC473F">
        <w:rPr>
          <w:rFonts w:ascii="Times New Roman" w:hAnsi="Times New Roman" w:cs="Times New Roman"/>
          <w:sz w:val="28"/>
          <w:szCs w:val="28"/>
        </w:rPr>
        <w:t>Как называется такое явление, когда в вариационной форме используется не одна музыкальная тема, а две?</w:t>
      </w:r>
    </w:p>
    <w:p w:rsidR="00D436B7" w:rsidRPr="00D436B7" w:rsidRDefault="00D436B7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B7">
        <w:rPr>
          <w:rFonts w:ascii="Times New Roman" w:hAnsi="Times New Roman" w:cs="Times New Roman"/>
          <w:sz w:val="28"/>
          <w:szCs w:val="28"/>
        </w:rPr>
        <w:t xml:space="preserve">2. </w:t>
      </w:r>
      <w:r w:rsidR="00EC473F">
        <w:rPr>
          <w:rFonts w:ascii="Times New Roman" w:hAnsi="Times New Roman" w:cs="Times New Roman"/>
          <w:sz w:val="28"/>
          <w:szCs w:val="28"/>
        </w:rPr>
        <w:t>Напишите две схемы формы двойных вариаций.</w:t>
      </w:r>
    </w:p>
    <w:p w:rsidR="003816B3" w:rsidRPr="00D436B7" w:rsidRDefault="00EC473F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16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EC473F">
        <w:rPr>
          <w:rFonts w:ascii="Times New Roman" w:hAnsi="Times New Roman" w:cs="Times New Roman"/>
          <w:sz w:val="28"/>
          <w:szCs w:val="28"/>
        </w:rPr>
        <w:t>две темы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EC473F">
        <w:rPr>
          <w:rFonts w:ascii="Times New Roman" w:hAnsi="Times New Roman" w:cs="Times New Roman"/>
          <w:sz w:val="28"/>
          <w:szCs w:val="28"/>
        </w:rPr>
        <w:t>М.И. Глинка использовал для создания произведения «Камаринская»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16B3" w:rsidRPr="00D436B7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2B568F"/>
    <w:rsid w:val="00317BA9"/>
    <w:rsid w:val="003678ED"/>
    <w:rsid w:val="003816B3"/>
    <w:rsid w:val="00386D5C"/>
    <w:rsid w:val="004218FF"/>
    <w:rsid w:val="00465B67"/>
    <w:rsid w:val="004E485D"/>
    <w:rsid w:val="004F376C"/>
    <w:rsid w:val="00521E5C"/>
    <w:rsid w:val="00530CC8"/>
    <w:rsid w:val="005641A2"/>
    <w:rsid w:val="005B0B53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D1F4C"/>
    <w:rsid w:val="00BF0896"/>
    <w:rsid w:val="00C90A9D"/>
    <w:rsid w:val="00CB6520"/>
    <w:rsid w:val="00CB7B01"/>
    <w:rsid w:val="00D436B7"/>
    <w:rsid w:val="00D726C8"/>
    <w:rsid w:val="00D812A4"/>
    <w:rsid w:val="00DC2628"/>
    <w:rsid w:val="00E24551"/>
    <w:rsid w:val="00E66B85"/>
    <w:rsid w:val="00EC473F"/>
    <w:rsid w:val="00ED0DAC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2020-11-09T22:17:00Z</dcterms:created>
  <dcterms:modified xsi:type="dcterms:W3CDTF">2021-05-09T11:25:00Z</dcterms:modified>
</cp:coreProperties>
</file>