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8.05.21.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"Балет".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"Спящая красавица", II д., III д.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"Лебединое озеро", вступление.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AMUW2mUBtnRY3BGXN8zUGKpQFjB8LyAWJ8Pjol3b3p0xhNVdPOR9SBTGytr6Iu/9PzbQWqI/c0n7rlhVLgtUvS8EgJiLrihjglTy+5DpZm/uA3Ys/JbTEQg=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