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3D" w:rsidRPr="00CB773D" w:rsidRDefault="00CB773D" w:rsidP="00CB773D">
      <w:pPr>
        <w:jc w:val="both"/>
        <w:rPr>
          <w:rFonts w:ascii="Times New Roman" w:hAnsi="Times New Roman" w:cs="Times New Roman"/>
          <w:sz w:val="28"/>
        </w:rPr>
      </w:pPr>
      <w:r w:rsidRPr="00CB773D">
        <w:rPr>
          <w:rFonts w:ascii="Times New Roman" w:hAnsi="Times New Roman" w:cs="Times New Roman"/>
          <w:sz w:val="28"/>
        </w:rPr>
        <w:t xml:space="preserve">1. Работа с билетами (подготовить пение билетов </w:t>
      </w:r>
      <w:r>
        <w:rPr>
          <w:rFonts w:ascii="Times New Roman" w:hAnsi="Times New Roman" w:cs="Times New Roman"/>
          <w:sz w:val="28"/>
        </w:rPr>
        <w:t xml:space="preserve">№ </w:t>
      </w:r>
      <w:r w:rsidRPr="00CB773D">
        <w:rPr>
          <w:rFonts w:ascii="Times New Roman" w:hAnsi="Times New Roman" w:cs="Times New Roman"/>
          <w:sz w:val="28"/>
        </w:rPr>
        <w:t xml:space="preserve">1 и </w:t>
      </w:r>
      <w:r>
        <w:rPr>
          <w:rFonts w:ascii="Times New Roman" w:hAnsi="Times New Roman" w:cs="Times New Roman"/>
          <w:sz w:val="28"/>
        </w:rPr>
        <w:t xml:space="preserve">№ </w:t>
      </w:r>
      <w:r w:rsidRPr="00CB773D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>.</w:t>
      </w:r>
    </w:p>
    <w:p w:rsidR="00CB773D" w:rsidRPr="00CB773D" w:rsidRDefault="00CB773D" w:rsidP="00CB77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Работа с номерами —</w:t>
      </w:r>
      <w:r w:rsidRPr="00CB773D">
        <w:rPr>
          <w:rFonts w:ascii="Times New Roman" w:hAnsi="Times New Roman" w:cs="Times New Roman"/>
          <w:sz w:val="28"/>
        </w:rPr>
        <w:t xml:space="preserve"> одноголосие и </w:t>
      </w:r>
      <w:proofErr w:type="spellStart"/>
      <w:r w:rsidRPr="00CB773D">
        <w:rPr>
          <w:rFonts w:ascii="Times New Roman" w:hAnsi="Times New Roman" w:cs="Times New Roman"/>
          <w:sz w:val="28"/>
        </w:rPr>
        <w:t>двухголосие</w:t>
      </w:r>
      <w:proofErr w:type="spellEnd"/>
      <w:r w:rsidRPr="00CB773D">
        <w:rPr>
          <w:rFonts w:ascii="Times New Roman" w:hAnsi="Times New Roman" w:cs="Times New Roman"/>
          <w:sz w:val="28"/>
        </w:rPr>
        <w:t>.</w:t>
      </w:r>
    </w:p>
    <w:p w:rsidR="00CB773D" w:rsidRPr="00CB773D" w:rsidRDefault="00CB773D" w:rsidP="00CB773D">
      <w:pPr>
        <w:jc w:val="both"/>
        <w:rPr>
          <w:rFonts w:ascii="Times New Roman" w:hAnsi="Times New Roman" w:cs="Times New Roman"/>
          <w:sz w:val="28"/>
        </w:rPr>
      </w:pPr>
      <w:r w:rsidRPr="00CB773D">
        <w:rPr>
          <w:rFonts w:ascii="Times New Roman" w:hAnsi="Times New Roman" w:cs="Times New Roman"/>
          <w:sz w:val="28"/>
        </w:rPr>
        <w:t>3. Петь, слушать, играть пройденные интервалы и аккорды.</w:t>
      </w:r>
    </w:p>
    <w:p w:rsidR="00010C2F" w:rsidRPr="00CB773D" w:rsidRDefault="00CB773D" w:rsidP="00CB773D">
      <w:pPr>
        <w:jc w:val="both"/>
        <w:rPr>
          <w:rFonts w:ascii="Times New Roman" w:hAnsi="Times New Roman" w:cs="Times New Roman"/>
          <w:sz w:val="28"/>
        </w:rPr>
      </w:pPr>
      <w:r w:rsidRPr="00CB773D">
        <w:rPr>
          <w:rFonts w:ascii="Times New Roman" w:hAnsi="Times New Roman" w:cs="Times New Roman"/>
          <w:sz w:val="28"/>
        </w:rPr>
        <w:t xml:space="preserve">4. Чтение с листа </w:t>
      </w:r>
      <w:r>
        <w:rPr>
          <w:rFonts w:ascii="Times New Roman" w:hAnsi="Times New Roman" w:cs="Times New Roman"/>
          <w:sz w:val="28"/>
        </w:rPr>
        <w:t>—</w:t>
      </w:r>
      <w:r w:rsidRPr="00CB773D">
        <w:rPr>
          <w:rFonts w:ascii="Times New Roman" w:hAnsi="Times New Roman" w:cs="Times New Roman"/>
          <w:sz w:val="28"/>
        </w:rPr>
        <w:t xml:space="preserve"> одноголосие </w:t>
      </w:r>
      <w:r>
        <w:rPr>
          <w:rFonts w:ascii="Times New Roman" w:hAnsi="Times New Roman" w:cs="Times New Roman"/>
          <w:sz w:val="28"/>
        </w:rPr>
        <w:t>—</w:t>
      </w:r>
      <w:r w:rsidRPr="00CB773D">
        <w:rPr>
          <w:rFonts w:ascii="Times New Roman" w:hAnsi="Times New Roman" w:cs="Times New Roman"/>
          <w:sz w:val="28"/>
        </w:rPr>
        <w:t xml:space="preserve"> Калмыков, </w:t>
      </w:r>
      <w:proofErr w:type="spellStart"/>
      <w:r w:rsidRPr="00CB773D">
        <w:rPr>
          <w:rFonts w:ascii="Times New Roman" w:hAnsi="Times New Roman" w:cs="Times New Roman"/>
          <w:sz w:val="28"/>
        </w:rPr>
        <w:t>Фридкин</w:t>
      </w:r>
      <w:proofErr w:type="spellEnd"/>
      <w:r w:rsidRPr="00CB773D">
        <w:rPr>
          <w:rFonts w:ascii="Times New Roman" w:hAnsi="Times New Roman" w:cs="Times New Roman"/>
          <w:sz w:val="28"/>
        </w:rPr>
        <w:t xml:space="preserve">, 1 часть </w:t>
      </w:r>
      <w:r>
        <w:rPr>
          <w:rFonts w:ascii="Times New Roman" w:hAnsi="Times New Roman" w:cs="Times New Roman"/>
          <w:sz w:val="28"/>
        </w:rPr>
        <w:t>—</w:t>
      </w:r>
      <w:bookmarkStart w:id="0" w:name="_GoBack"/>
      <w:bookmarkEnd w:id="0"/>
      <w:r w:rsidRPr="00CB773D">
        <w:rPr>
          <w:rFonts w:ascii="Times New Roman" w:hAnsi="Times New Roman" w:cs="Times New Roman"/>
          <w:sz w:val="28"/>
        </w:rPr>
        <w:t xml:space="preserve"> номера, начиная с 4 класса и далее, обязательно с дирижированием.</w:t>
      </w:r>
    </w:p>
    <w:sectPr w:rsidR="00010C2F" w:rsidRPr="00CB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FD"/>
    <w:rsid w:val="00010C2F"/>
    <w:rsid w:val="005338FD"/>
    <w:rsid w:val="00C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2021-04-14T12:35:00Z</dcterms:created>
  <dcterms:modified xsi:type="dcterms:W3CDTF">2021-04-14T12:36:00Z</dcterms:modified>
</cp:coreProperties>
</file>