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30.01.21.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"Легенды и мифы древней Греции и их воплощение в музыке" (продолжение)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К. Дебюсси, балет "Послеполуденный отдых Фавна";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 Пëрселл, опера "Дидона и Эней". Ария Дидоны.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AMUW2mUE/RhQtvDMcFN+p1p6xu4SmJETVm7ep799T8Zj23fl6aFSIGc8Fq+aiOlt15H9F9DAb+8bV5sa/gxIdXmVjGonKr4s29eohHDVJ5XnYDNn2PzA1q8=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