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ОИИ, от 26.12.20.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Контрольная к викторина за II 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Поставить цифру, напротив названия, соответствующую номеру в викторине (см. Урок 8).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Список: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"Утренняя молитва" (П.И. Чайковский, "Детский альбом");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"Марш деревянных солдатиков" (П.И. Чайковский, "Детский альбом");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"Болезнь куклы" (П.И. Чайковский, "Детский альбом");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"Вальс" (П.И. Чайковский, "Детский альбом");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"Камаринская" (П.И. Чайковский, "Детский альбом");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"Сладкая грëза" (П.И. Чайковский, "Детский альбом");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"В углу" (М.П. Мусоргский, "Детская");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 куклой" (М.П. Мусоргский, "Детская");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"На сон грядущий" (М.П. Мусоргский, "Детская");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"Марш" (П.И. Чайковский, балет "Щелкунчик").</w:t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Отправлять домашнее задание на мою рабочую почту: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n.kotyunia.distant@gmail.com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n.kotyunia.distan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3YIGbWG3b16sZpvYEeNRvmAmRw==">AMUW2mUY2orPziCRY4WFXxoU86HL+jpwklEOxtziwsJPgLJ/FdOT8kr5zhBhlvxpZqKZPvVN0iwWt9dogv2XjMMmMt+w++AgCON2gTRtS21GvnGvfZEps4o=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