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Дистант. Подготовительный класс.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Домашнее задание от 16.05.20.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Понятия/теория.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Видео: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ритм?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метр?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бывают доли?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сильная доля?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такт?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определить количество всех долей в  такте?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музыкальный размер?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Расшифруйте цифры музыкального размера 2/4?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Сколько долей в такте с музыкальным размером ¾?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тон (ответить и сыграть в пределах первой октавы)?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полутон (ответить и сыграть в пределах первой октавы)?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на клавиатуре находится 1, 2 и малая октавы (ответить и сыграть)?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каких ключа записывается ноты 1, 2 и малой октавы?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Скажите, пожалуйста, второе имя скрипичного ключа? Почему?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Скажите, пожалуйста, второе имя басового ключа? Почему?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Скажите расположение нот на нотном стане: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Скрипичный ключ: до первой, ля первой, ре второй, си второй;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Басовый ключ: Фа малой, до малой, ре первой, ми первой.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Ритмическое рондо: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Видео: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9525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44958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49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 - я, Э1, Э2, Э3, - ученики. 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Исполнить ритм с ритмослогами, хлопками и ровными шагами.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Песенка "Светит солнышко"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Видео: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1054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Слова: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Светит солнышко, 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нам в окошечко.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Исполнить голосом со словами, с подыгрыванием на клавиатуре.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