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Дистант. 2 ОИИ. </w:t>
      </w:r>
    </w:p>
    <w:p w:rsidR="00000000" w:rsidDel="00000000" w:rsidP="00000000" w:rsidRDefault="00000000" w:rsidRPr="00000000" w14:paraId="00000002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Домашнее задание от 20.05.20. 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yellow"/>
          <w:rtl w:val="0"/>
        </w:rPr>
        <w:t xml:space="preserve">Контрольная работа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 вариант - Щербинин Егор;</w:t>
      </w:r>
    </w:p>
    <w:p w:rsidR="00000000" w:rsidDel="00000000" w:rsidP="00000000" w:rsidRDefault="00000000" w:rsidRPr="00000000" w14:paraId="00000005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II вариант - Некрасова Мария.</w:t>
      </w:r>
    </w:p>
    <w:p w:rsidR="00000000" w:rsidDel="00000000" w:rsidP="00000000" w:rsidRDefault="00000000" w:rsidRPr="00000000" w14:paraId="00000006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Понятия / теория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green"/>
          <w:rtl w:val="0"/>
        </w:rPr>
        <w:t xml:space="preserve">Видео без монтажа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green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yellow"/>
          <w:rtl w:val="0"/>
        </w:rPr>
        <w:t xml:space="preserve">I вариант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3797300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9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yellow"/>
          <w:rtl w:val="0"/>
        </w:rPr>
        <w:t xml:space="preserve">II вариант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3784600"/>
            <wp:effectExtent b="0" l="0" r="0" t="0"/>
            <wp:docPr id="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Письменная часть.</w:t>
      </w:r>
    </w:p>
    <w:p w:rsidR="00000000" w:rsidDel="00000000" w:rsidP="00000000" w:rsidRDefault="00000000" w:rsidRPr="00000000" w14:paraId="0000000F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green"/>
          <w:rtl w:val="0"/>
        </w:rPr>
        <w:t xml:space="preserve">Фото: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yellow"/>
          <w:rtl w:val="0"/>
        </w:rPr>
        <w:t xml:space="preserve">I вариант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32639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6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yellow"/>
          <w:rtl w:val="0"/>
        </w:rPr>
        <w:t xml:space="preserve">II вариант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3175000"/>
            <wp:effectExtent b="0" l="0" r="0" t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7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Исполнение номера.</w:t>
      </w:r>
    </w:p>
    <w:p w:rsidR="00000000" w:rsidDel="00000000" w:rsidP="00000000" w:rsidRDefault="00000000" w:rsidRPr="00000000" w14:paraId="00000017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green"/>
          <w:rtl w:val="0"/>
        </w:rPr>
        <w:t xml:space="preserve">Видео: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yellow"/>
          <w:rtl w:val="0"/>
        </w:rPr>
        <w:t xml:space="preserve">I вариант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2120900"/>
            <wp:effectExtent b="0" l="0" r="0" t="0"/>
            <wp:docPr id="6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20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yellow"/>
          <w:rtl w:val="0"/>
        </w:rPr>
        <w:t xml:space="preserve">II вариант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2374900"/>
            <wp:effectExtent b="0" l="0" r="0" t="0"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7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читать ритм + дирижирование;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Сольмизация + дирижирование;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Пение с подыгрыванием на клавиатуре.</w:t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5.jpg"/><Relationship Id="rId10" Type="http://schemas.openxmlformats.org/officeDocument/2006/relationships/image" Target="media/image4.jpg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6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