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Выучить —</w:t>
      </w:r>
      <w:r w:rsidRPr="00A93D02">
        <w:rPr>
          <w:rFonts w:ascii="Times New Roman" w:hAnsi="Times New Roman" w:cs="Times New Roman"/>
          <w:sz w:val="28"/>
        </w:rPr>
        <w:t xml:space="preserve"> вводный септак</w:t>
      </w:r>
      <w:r>
        <w:rPr>
          <w:rFonts w:ascii="Times New Roman" w:hAnsi="Times New Roman" w:cs="Times New Roman"/>
          <w:sz w:val="28"/>
        </w:rPr>
        <w:t>корд в миноре строится только в</w:t>
      </w:r>
      <w:r>
        <w:rPr>
          <w:rFonts w:ascii="Times New Roman" w:hAnsi="Times New Roman" w:cs="Times New Roman"/>
          <w:sz w:val="28"/>
          <w:lang w:val="en-US"/>
        </w:rPr>
        <w:t> </w:t>
      </w:r>
      <w:r>
        <w:rPr>
          <w:rFonts w:ascii="Times New Roman" w:hAnsi="Times New Roman" w:cs="Times New Roman"/>
          <w:sz w:val="28"/>
        </w:rPr>
        <w:t>гармоническом</w:t>
      </w:r>
      <w:r w:rsidRPr="00A93D0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виде минора —</w:t>
      </w:r>
      <w:r w:rsidRPr="00A93D02">
        <w:rPr>
          <w:rFonts w:ascii="Times New Roman" w:hAnsi="Times New Roman" w:cs="Times New Roman"/>
          <w:sz w:val="28"/>
        </w:rPr>
        <w:t xml:space="preserve"> на VII# (на седьмой повышенной) ступени и разрешается, как и в мажоре, в тоническое трезвучие с удвоенным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терцовым</w:t>
      </w:r>
      <w:proofErr w:type="spellEnd"/>
      <w:r>
        <w:rPr>
          <w:rFonts w:ascii="Times New Roman" w:hAnsi="Times New Roman" w:cs="Times New Roman"/>
          <w:sz w:val="28"/>
        </w:rPr>
        <w:t xml:space="preserve"> тоном.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r w:rsidRPr="00A93D02">
        <w:rPr>
          <w:rFonts w:ascii="Times New Roman" w:hAnsi="Times New Roman" w:cs="Times New Roman"/>
          <w:sz w:val="28"/>
        </w:rPr>
        <w:t xml:space="preserve">2. </w:t>
      </w:r>
      <w:proofErr w:type="spellStart"/>
      <w:r w:rsidRPr="00A93D02">
        <w:rPr>
          <w:rFonts w:ascii="Times New Roman" w:hAnsi="Times New Roman" w:cs="Times New Roman"/>
          <w:sz w:val="28"/>
        </w:rPr>
        <w:t>Попевка</w:t>
      </w:r>
      <w:proofErr w:type="spellEnd"/>
      <w:r w:rsidRPr="00A93D02">
        <w:rPr>
          <w:rFonts w:ascii="Times New Roman" w:hAnsi="Times New Roman" w:cs="Times New Roman"/>
          <w:sz w:val="28"/>
        </w:rPr>
        <w:t xml:space="preserve"> в миноре на VII7 и его разрешение в t53 (</w:t>
      </w:r>
      <w:proofErr w:type="spellStart"/>
      <w:r w:rsidRPr="00A93D02">
        <w:rPr>
          <w:rFonts w:ascii="Times New Roman" w:hAnsi="Times New Roman" w:cs="Times New Roman"/>
          <w:sz w:val="28"/>
        </w:rPr>
        <w:t>зарюписана</w:t>
      </w:r>
      <w:proofErr w:type="spellEnd"/>
      <w:r w:rsidRPr="00A93D02">
        <w:rPr>
          <w:rFonts w:ascii="Times New Roman" w:hAnsi="Times New Roman" w:cs="Times New Roman"/>
          <w:sz w:val="28"/>
        </w:rPr>
        <w:t xml:space="preserve"> в т</w:t>
      </w:r>
      <w:r>
        <w:rPr>
          <w:rFonts w:ascii="Times New Roman" w:hAnsi="Times New Roman" w:cs="Times New Roman"/>
          <w:sz w:val="28"/>
        </w:rPr>
        <w:t>етради) —</w:t>
      </w:r>
      <w:r w:rsidRPr="00A93D02">
        <w:rPr>
          <w:rFonts w:ascii="Times New Roman" w:hAnsi="Times New Roman" w:cs="Times New Roman"/>
          <w:sz w:val="28"/>
        </w:rPr>
        <w:t xml:space="preserve"> письменно транспонировать в ре</w:t>
      </w:r>
      <w:r>
        <w:rPr>
          <w:rFonts w:ascii="Times New Roman" w:hAnsi="Times New Roman" w:cs="Times New Roman"/>
          <w:sz w:val="28"/>
        </w:rPr>
        <w:t>, ми, соль и си миноры, выучить наизусть во всех минорах.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r w:rsidRPr="00A93D02">
        <w:rPr>
          <w:rFonts w:ascii="Times New Roman" w:hAnsi="Times New Roman" w:cs="Times New Roman"/>
          <w:sz w:val="28"/>
        </w:rPr>
        <w:t xml:space="preserve">!!!Обратите внимание, что </w:t>
      </w:r>
      <w:proofErr w:type="spellStart"/>
      <w:r w:rsidRPr="00A93D02">
        <w:rPr>
          <w:rFonts w:ascii="Times New Roman" w:hAnsi="Times New Roman" w:cs="Times New Roman"/>
          <w:sz w:val="28"/>
        </w:rPr>
        <w:t>попе</w:t>
      </w:r>
      <w:r>
        <w:rPr>
          <w:rFonts w:ascii="Times New Roman" w:hAnsi="Times New Roman" w:cs="Times New Roman"/>
          <w:sz w:val="28"/>
        </w:rPr>
        <w:t>вка</w:t>
      </w:r>
      <w:proofErr w:type="spellEnd"/>
      <w:r>
        <w:rPr>
          <w:rFonts w:ascii="Times New Roman" w:hAnsi="Times New Roman" w:cs="Times New Roman"/>
          <w:sz w:val="28"/>
        </w:rPr>
        <w:t xml:space="preserve"> начинается с VII# ступени —</w:t>
      </w:r>
      <w:r w:rsidRPr="00A93D02">
        <w:rPr>
          <w:rFonts w:ascii="Times New Roman" w:hAnsi="Times New Roman" w:cs="Times New Roman"/>
          <w:sz w:val="28"/>
        </w:rPr>
        <w:t xml:space="preserve"> обязательно нужно поставить случайный знак около VII ступени. Кроме этого случайного знака во всех минорах, исключая ля мино</w:t>
      </w:r>
      <w:r>
        <w:rPr>
          <w:rFonts w:ascii="Times New Roman" w:hAnsi="Times New Roman" w:cs="Times New Roman"/>
          <w:sz w:val="28"/>
        </w:rPr>
        <w:t>р, есть свои ключевые знаки (их</w:t>
      </w:r>
      <w:r>
        <w:rPr>
          <w:rFonts w:ascii="Times New Roman" w:hAnsi="Times New Roman" w:cs="Times New Roman"/>
          <w:sz w:val="28"/>
          <w:lang w:val="en-US"/>
        </w:rPr>
        <w:t> </w:t>
      </w:r>
      <w:r w:rsidRPr="00A93D02">
        <w:rPr>
          <w:rFonts w:ascii="Times New Roman" w:hAnsi="Times New Roman" w:cs="Times New Roman"/>
          <w:sz w:val="28"/>
        </w:rPr>
        <w:t>ставим, конечно, при ключе). Когда играем на фортепиано и поем нотами, нужно обязательно учитывать и ключевые знаки</w:t>
      </w:r>
      <w:r>
        <w:rPr>
          <w:rFonts w:ascii="Times New Roman" w:hAnsi="Times New Roman" w:cs="Times New Roman"/>
          <w:sz w:val="28"/>
        </w:rPr>
        <w:t>, и знак гармонической</w:t>
      </w:r>
      <w:r w:rsidRPr="00A93D02">
        <w:rPr>
          <w:rFonts w:ascii="Times New Roman" w:hAnsi="Times New Roman" w:cs="Times New Roman"/>
          <w:sz w:val="28"/>
        </w:rPr>
        <w:t xml:space="preserve"> VII повышенной ступени. Иначе звучание VII7 и t53 буд</w:t>
      </w:r>
      <w:r>
        <w:rPr>
          <w:rFonts w:ascii="Times New Roman" w:hAnsi="Times New Roman" w:cs="Times New Roman"/>
          <w:sz w:val="28"/>
        </w:rPr>
        <w:t>ет искаженным.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r w:rsidRPr="00A93D02">
        <w:rPr>
          <w:rFonts w:ascii="Times New Roman" w:hAnsi="Times New Roman" w:cs="Times New Roman"/>
          <w:sz w:val="28"/>
        </w:rPr>
        <w:t>Учим вв</w:t>
      </w:r>
      <w:r>
        <w:rPr>
          <w:rFonts w:ascii="Times New Roman" w:hAnsi="Times New Roman" w:cs="Times New Roman"/>
          <w:sz w:val="28"/>
        </w:rPr>
        <w:t>одные септаккорды с разрешением</w:t>
      </w:r>
      <w:r w:rsidRPr="00A93D02">
        <w:rPr>
          <w:rFonts w:ascii="Times New Roman" w:hAnsi="Times New Roman" w:cs="Times New Roman"/>
          <w:sz w:val="28"/>
        </w:rPr>
        <w:t xml:space="preserve"> в t53 в минорах в</w:t>
      </w:r>
      <w:r>
        <w:rPr>
          <w:rFonts w:ascii="Times New Roman" w:hAnsi="Times New Roman" w:cs="Times New Roman"/>
          <w:sz w:val="28"/>
        </w:rPr>
        <w:t xml:space="preserve"> следующей последовательности: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</w:t>
      </w:r>
      <w:r w:rsidRPr="00A93D02">
        <w:rPr>
          <w:rFonts w:ascii="Times New Roman" w:hAnsi="Times New Roman" w:cs="Times New Roman"/>
          <w:sz w:val="28"/>
        </w:rPr>
        <w:t xml:space="preserve"> назвать и сыграть ключевые знаки то</w:t>
      </w:r>
      <w:r>
        <w:rPr>
          <w:rFonts w:ascii="Times New Roman" w:hAnsi="Times New Roman" w:cs="Times New Roman"/>
          <w:sz w:val="28"/>
        </w:rPr>
        <w:t>нальности (если чувствуете, что </w:t>
      </w:r>
      <w:r w:rsidRPr="00A93D02">
        <w:rPr>
          <w:rFonts w:ascii="Times New Roman" w:hAnsi="Times New Roman" w:cs="Times New Roman"/>
          <w:sz w:val="28"/>
        </w:rPr>
        <w:t xml:space="preserve">забыли ключевые </w:t>
      </w:r>
      <w:r>
        <w:rPr>
          <w:rFonts w:ascii="Times New Roman" w:hAnsi="Times New Roman" w:cs="Times New Roman"/>
          <w:sz w:val="28"/>
        </w:rPr>
        <w:t>знаки или долго их вспоминаете —</w:t>
      </w:r>
      <w:r w:rsidRPr="00A93D02">
        <w:rPr>
          <w:rFonts w:ascii="Times New Roman" w:hAnsi="Times New Roman" w:cs="Times New Roman"/>
          <w:sz w:val="28"/>
        </w:rPr>
        <w:t xml:space="preserve"> нужно 10 раз сыграть натуральный вид тональности, обязательно следите за верными пальцами при игре гамм). Эти знаки обязательно нужно играть и называт</w:t>
      </w:r>
      <w:r>
        <w:rPr>
          <w:rFonts w:ascii="Times New Roman" w:hAnsi="Times New Roman" w:cs="Times New Roman"/>
          <w:sz w:val="28"/>
        </w:rPr>
        <w:t>ь, когда будете играть аккорды.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</w:t>
      </w:r>
      <w:r w:rsidRPr="00A93D02">
        <w:rPr>
          <w:rFonts w:ascii="Times New Roman" w:hAnsi="Times New Roman" w:cs="Times New Roman"/>
          <w:sz w:val="28"/>
        </w:rPr>
        <w:t xml:space="preserve"> сыгр</w:t>
      </w:r>
      <w:r>
        <w:rPr>
          <w:rFonts w:ascii="Times New Roman" w:hAnsi="Times New Roman" w:cs="Times New Roman"/>
          <w:sz w:val="28"/>
        </w:rPr>
        <w:t>ать и спеть t53, запомнить его —</w:t>
      </w:r>
      <w:r w:rsidRPr="00A93D02">
        <w:rPr>
          <w:rFonts w:ascii="Times New Roman" w:hAnsi="Times New Roman" w:cs="Times New Roman"/>
          <w:sz w:val="28"/>
        </w:rPr>
        <w:t xml:space="preserve"> это устойчивые ступени, опора тональности, так как именно в эти </w:t>
      </w:r>
      <w:r>
        <w:rPr>
          <w:rFonts w:ascii="Times New Roman" w:hAnsi="Times New Roman" w:cs="Times New Roman"/>
          <w:sz w:val="28"/>
        </w:rPr>
        <w:t>ступени всегда разрешается все </w:t>
      </w:r>
      <w:r w:rsidRPr="00A93D02">
        <w:rPr>
          <w:rFonts w:ascii="Times New Roman" w:hAnsi="Times New Roman" w:cs="Times New Roman"/>
          <w:sz w:val="28"/>
        </w:rPr>
        <w:t>неустойчивое, и VII7 тоже.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</w:t>
      </w:r>
      <w:r w:rsidRPr="00A93D02">
        <w:rPr>
          <w:rFonts w:ascii="Times New Roman" w:hAnsi="Times New Roman" w:cs="Times New Roman"/>
          <w:sz w:val="28"/>
        </w:rPr>
        <w:t xml:space="preserve"> найти VI</w:t>
      </w:r>
      <w:r>
        <w:rPr>
          <w:rFonts w:ascii="Times New Roman" w:hAnsi="Times New Roman" w:cs="Times New Roman"/>
          <w:sz w:val="28"/>
        </w:rPr>
        <w:t>I ступень (шаг вниз от тоники), мы в миноре — значит нужно повысить ее! —</w:t>
      </w:r>
      <w:r w:rsidRPr="00A93D02">
        <w:rPr>
          <w:rFonts w:ascii="Times New Roman" w:hAnsi="Times New Roman" w:cs="Times New Roman"/>
          <w:sz w:val="28"/>
        </w:rPr>
        <w:t xml:space="preserve"> VII#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</w:t>
      </w:r>
      <w:r w:rsidRPr="00A93D02">
        <w:rPr>
          <w:rFonts w:ascii="Times New Roman" w:hAnsi="Times New Roman" w:cs="Times New Roman"/>
          <w:sz w:val="28"/>
        </w:rPr>
        <w:t xml:space="preserve"> построить VII7 от VII# ступени (все неустойчи</w:t>
      </w:r>
      <w:r>
        <w:rPr>
          <w:rFonts w:ascii="Times New Roman" w:hAnsi="Times New Roman" w:cs="Times New Roman"/>
          <w:sz w:val="28"/>
        </w:rPr>
        <w:t>вые ступени собираются вместе -</w:t>
      </w:r>
      <w:r w:rsidRPr="00A93D02">
        <w:rPr>
          <w:rFonts w:ascii="Times New Roman" w:hAnsi="Times New Roman" w:cs="Times New Roman"/>
          <w:sz w:val="28"/>
        </w:rPr>
        <w:t xml:space="preserve"> VII# - II - IV - VI) и разрешить его в t53 (не забудьте при разрешении у</w:t>
      </w:r>
      <w:r>
        <w:rPr>
          <w:rFonts w:ascii="Times New Roman" w:hAnsi="Times New Roman" w:cs="Times New Roman"/>
          <w:sz w:val="28"/>
        </w:rPr>
        <w:t xml:space="preserve">двоить </w:t>
      </w:r>
      <w:proofErr w:type="spellStart"/>
      <w:r>
        <w:rPr>
          <w:rFonts w:ascii="Times New Roman" w:hAnsi="Times New Roman" w:cs="Times New Roman"/>
          <w:sz w:val="28"/>
        </w:rPr>
        <w:t>терцовый</w:t>
      </w:r>
      <w:proofErr w:type="spellEnd"/>
      <w:r>
        <w:rPr>
          <w:rFonts w:ascii="Times New Roman" w:hAnsi="Times New Roman" w:cs="Times New Roman"/>
          <w:sz w:val="28"/>
        </w:rPr>
        <w:t xml:space="preserve"> тон тонического</w:t>
      </w:r>
      <w:r w:rsidRPr="00A93D02">
        <w:rPr>
          <w:rFonts w:ascii="Times New Roman" w:hAnsi="Times New Roman" w:cs="Times New Roman"/>
          <w:sz w:val="28"/>
        </w:rPr>
        <w:t xml:space="preserve"> трезвучия)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</w:t>
      </w:r>
      <w:r w:rsidRPr="00A93D02">
        <w:rPr>
          <w:rFonts w:ascii="Times New Roman" w:hAnsi="Times New Roman" w:cs="Times New Roman"/>
          <w:sz w:val="28"/>
        </w:rPr>
        <w:t xml:space="preserve"> спеть и сыграть </w:t>
      </w:r>
      <w:proofErr w:type="spellStart"/>
      <w:r w:rsidRPr="00A93D02">
        <w:rPr>
          <w:rFonts w:ascii="Times New Roman" w:hAnsi="Times New Roman" w:cs="Times New Roman"/>
          <w:sz w:val="28"/>
        </w:rPr>
        <w:t>по</w:t>
      </w:r>
      <w:r>
        <w:rPr>
          <w:rFonts w:ascii="Times New Roman" w:hAnsi="Times New Roman" w:cs="Times New Roman"/>
          <w:sz w:val="28"/>
        </w:rPr>
        <w:t>певку</w:t>
      </w:r>
      <w:proofErr w:type="spellEnd"/>
      <w:r>
        <w:rPr>
          <w:rFonts w:ascii="Times New Roman" w:hAnsi="Times New Roman" w:cs="Times New Roman"/>
          <w:sz w:val="28"/>
        </w:rPr>
        <w:t xml:space="preserve"> на VII7 и t53 со словами.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r w:rsidRPr="00A93D02">
        <w:rPr>
          <w:rFonts w:ascii="Times New Roman" w:hAnsi="Times New Roman" w:cs="Times New Roman"/>
          <w:sz w:val="28"/>
        </w:rPr>
        <w:lastRenderedPageBreak/>
        <w:t xml:space="preserve">Играть VII7с разрешением в Т53 во всех мажорах, со </w:t>
      </w:r>
      <w:proofErr w:type="gramStart"/>
      <w:r w:rsidRPr="00A93D02">
        <w:rPr>
          <w:rFonts w:ascii="Times New Roman" w:hAnsi="Times New Roman" w:cs="Times New Roman"/>
          <w:sz w:val="28"/>
        </w:rPr>
        <w:t>своей</w:t>
      </w:r>
      <w:proofErr w:type="gramEnd"/>
      <w:r w:rsidRPr="00A93D0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93D02">
        <w:rPr>
          <w:rFonts w:ascii="Times New Roman" w:hAnsi="Times New Roman" w:cs="Times New Roman"/>
          <w:sz w:val="28"/>
        </w:rPr>
        <w:t>попевкой</w:t>
      </w:r>
      <w:proofErr w:type="spellEnd"/>
      <w:r w:rsidRPr="00A93D02">
        <w:rPr>
          <w:rFonts w:ascii="Times New Roman" w:hAnsi="Times New Roman" w:cs="Times New Roman"/>
          <w:sz w:val="28"/>
        </w:rPr>
        <w:t xml:space="preserve"> (Солнце встает, Петя поет).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№ 163 —</w:t>
      </w:r>
      <w:r w:rsidRPr="00A93D02">
        <w:rPr>
          <w:rFonts w:ascii="Times New Roman" w:hAnsi="Times New Roman" w:cs="Times New Roman"/>
          <w:sz w:val="28"/>
        </w:rPr>
        <w:t xml:space="preserve"> выучить наизусть в ля минор</w:t>
      </w:r>
      <w:r>
        <w:rPr>
          <w:rFonts w:ascii="Times New Roman" w:hAnsi="Times New Roman" w:cs="Times New Roman"/>
          <w:sz w:val="28"/>
        </w:rPr>
        <w:t>е (как в учебнике). Исполнять 2 способами: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—</w:t>
      </w:r>
      <w:r w:rsidRPr="00A93D02">
        <w:rPr>
          <w:rFonts w:ascii="Times New Roman" w:hAnsi="Times New Roman" w:cs="Times New Roman"/>
          <w:sz w:val="28"/>
        </w:rPr>
        <w:t xml:space="preserve"> дирижирование л.</w:t>
      </w:r>
      <w:r>
        <w:rPr>
          <w:rFonts w:ascii="Times New Roman" w:hAnsi="Times New Roman" w:cs="Times New Roman"/>
          <w:sz w:val="28"/>
        </w:rPr>
        <w:t xml:space="preserve"> </w:t>
      </w:r>
      <w:r w:rsidRPr="00A93D02">
        <w:rPr>
          <w:rFonts w:ascii="Times New Roman" w:hAnsi="Times New Roman" w:cs="Times New Roman"/>
          <w:sz w:val="28"/>
        </w:rPr>
        <w:t>р., исполнение ритма пр.</w:t>
      </w:r>
      <w:r>
        <w:rPr>
          <w:rFonts w:ascii="Times New Roman" w:hAnsi="Times New Roman" w:cs="Times New Roman"/>
          <w:sz w:val="28"/>
        </w:rPr>
        <w:t xml:space="preserve"> </w:t>
      </w:r>
      <w:r w:rsidRPr="00A93D02">
        <w:rPr>
          <w:rFonts w:ascii="Times New Roman" w:hAnsi="Times New Roman" w:cs="Times New Roman"/>
          <w:sz w:val="28"/>
        </w:rPr>
        <w:t>р., счет вслух;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— </w:t>
      </w:r>
      <w:r w:rsidRPr="00A93D02">
        <w:rPr>
          <w:rFonts w:ascii="Times New Roman" w:hAnsi="Times New Roman" w:cs="Times New Roman"/>
          <w:sz w:val="28"/>
        </w:rPr>
        <w:t>дирижирование л.</w:t>
      </w:r>
      <w:r>
        <w:rPr>
          <w:rFonts w:ascii="Times New Roman" w:hAnsi="Times New Roman" w:cs="Times New Roman"/>
          <w:sz w:val="28"/>
        </w:rPr>
        <w:t xml:space="preserve"> </w:t>
      </w:r>
      <w:r w:rsidRPr="00A93D02">
        <w:rPr>
          <w:rFonts w:ascii="Times New Roman" w:hAnsi="Times New Roman" w:cs="Times New Roman"/>
          <w:sz w:val="28"/>
        </w:rPr>
        <w:t>р., исполнение ритма пр.</w:t>
      </w:r>
      <w:r>
        <w:rPr>
          <w:rFonts w:ascii="Times New Roman" w:hAnsi="Times New Roman" w:cs="Times New Roman"/>
          <w:sz w:val="28"/>
        </w:rPr>
        <w:t xml:space="preserve"> р.</w:t>
      </w:r>
      <w:r w:rsidRPr="00A93D02">
        <w:rPr>
          <w:rFonts w:ascii="Times New Roman" w:hAnsi="Times New Roman" w:cs="Times New Roman"/>
          <w:sz w:val="28"/>
        </w:rPr>
        <w:t>, мелодию поем нотами.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r w:rsidRPr="00A93D02">
        <w:rPr>
          <w:rFonts w:ascii="Times New Roman" w:hAnsi="Times New Roman" w:cs="Times New Roman"/>
          <w:sz w:val="28"/>
        </w:rPr>
        <w:t>Попробуйте самостоятельно подобрат</w:t>
      </w:r>
      <w:r>
        <w:rPr>
          <w:rFonts w:ascii="Times New Roman" w:hAnsi="Times New Roman" w:cs="Times New Roman"/>
          <w:sz w:val="28"/>
        </w:rPr>
        <w:t xml:space="preserve">ь аккомпанемент к этой </w:t>
      </w:r>
      <w:proofErr w:type="gramStart"/>
      <w:r>
        <w:rPr>
          <w:rFonts w:ascii="Times New Roman" w:hAnsi="Times New Roman" w:cs="Times New Roman"/>
          <w:sz w:val="28"/>
        </w:rPr>
        <w:t>мелодии</w:t>
      </w:r>
      <w:proofErr w:type="gramEnd"/>
      <w:r>
        <w:rPr>
          <w:rFonts w:ascii="Times New Roman" w:hAnsi="Times New Roman" w:cs="Times New Roman"/>
          <w:sz w:val="28"/>
        </w:rPr>
        <w:t xml:space="preserve"> —</w:t>
      </w:r>
      <w:r w:rsidRPr="00A93D02">
        <w:rPr>
          <w:rFonts w:ascii="Times New Roman" w:hAnsi="Times New Roman" w:cs="Times New Roman"/>
          <w:sz w:val="28"/>
        </w:rPr>
        <w:t xml:space="preserve"> какая главная ступень (T, S или D) в каком такте будет звучать хорошо, красиво вместе с мелодией. Можно подбира</w:t>
      </w:r>
      <w:r>
        <w:rPr>
          <w:rFonts w:ascii="Times New Roman" w:hAnsi="Times New Roman" w:cs="Times New Roman"/>
          <w:sz w:val="28"/>
        </w:rPr>
        <w:t>ть аккордами (аккорд D при этом </w:t>
      </w:r>
      <w:r w:rsidRPr="00A93D02">
        <w:rPr>
          <w:rFonts w:ascii="Times New Roman" w:hAnsi="Times New Roman" w:cs="Times New Roman"/>
          <w:sz w:val="28"/>
        </w:rPr>
        <w:t>мы тоже берем с гармонич</w:t>
      </w:r>
      <w:r>
        <w:rPr>
          <w:rFonts w:ascii="Times New Roman" w:hAnsi="Times New Roman" w:cs="Times New Roman"/>
          <w:sz w:val="28"/>
        </w:rPr>
        <w:t>еской VII# ступенью) или просто </w:t>
      </w:r>
      <w:r w:rsidRPr="00A93D02">
        <w:rPr>
          <w:rFonts w:ascii="Times New Roman" w:hAnsi="Times New Roman" w:cs="Times New Roman"/>
          <w:sz w:val="28"/>
        </w:rPr>
        <w:t>главными ступенями - в каком такте лучше взять I (T) , IV (S), V(D). Подбираем просто по слуху,</w:t>
      </w:r>
      <w:r>
        <w:rPr>
          <w:rFonts w:ascii="Times New Roman" w:hAnsi="Times New Roman" w:cs="Times New Roman"/>
          <w:sz w:val="28"/>
        </w:rPr>
        <w:t xml:space="preserve"> а лучше смотрим, какие ступени есть в мелодии —</w:t>
      </w:r>
      <w:r w:rsidRPr="00A93D02">
        <w:rPr>
          <w:rFonts w:ascii="Times New Roman" w:hAnsi="Times New Roman" w:cs="Times New Roman"/>
          <w:sz w:val="28"/>
        </w:rPr>
        <w:t xml:space="preserve"> они нам тоже подсказывают, какой аккорд взять, так как мы знаем</w:t>
      </w:r>
      <w:r>
        <w:rPr>
          <w:rFonts w:ascii="Times New Roman" w:hAnsi="Times New Roman" w:cs="Times New Roman"/>
          <w:sz w:val="28"/>
        </w:rPr>
        <w:t>,</w:t>
      </w:r>
      <w:r w:rsidRPr="00A93D02">
        <w:rPr>
          <w:rFonts w:ascii="Times New Roman" w:hAnsi="Times New Roman" w:cs="Times New Roman"/>
          <w:sz w:val="28"/>
        </w:rPr>
        <w:t xml:space="preserve"> из каких ступеней состоят главные трезвучия</w:t>
      </w:r>
      <w:r>
        <w:rPr>
          <w:rFonts w:ascii="Times New Roman" w:hAnsi="Times New Roman" w:cs="Times New Roman"/>
          <w:sz w:val="28"/>
        </w:rPr>
        <w:t xml:space="preserve"> </w:t>
      </w:r>
      <w:r w:rsidRPr="00A93D02">
        <w:rPr>
          <w:rFonts w:ascii="Times New Roman" w:hAnsi="Times New Roman" w:cs="Times New Roman"/>
          <w:sz w:val="28"/>
        </w:rPr>
        <w:t>(T53, S53 или D53). Попробуйте. Аккорд или главную ступень</w:t>
      </w:r>
      <w:r>
        <w:rPr>
          <w:rFonts w:ascii="Times New Roman" w:hAnsi="Times New Roman" w:cs="Times New Roman"/>
          <w:sz w:val="28"/>
        </w:rPr>
        <w:t xml:space="preserve"> берите только на сильной доле —</w:t>
      </w:r>
      <w:r w:rsidRPr="00A93D02">
        <w:rPr>
          <w:rFonts w:ascii="Times New Roman" w:hAnsi="Times New Roman" w:cs="Times New Roman"/>
          <w:sz w:val="28"/>
        </w:rPr>
        <w:t xml:space="preserve"> один раз в такте.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Параллельные тональности —</w:t>
      </w:r>
      <w:r w:rsidRPr="00A93D02">
        <w:rPr>
          <w:rFonts w:ascii="Times New Roman" w:hAnsi="Times New Roman" w:cs="Times New Roman"/>
          <w:sz w:val="28"/>
        </w:rPr>
        <w:t xml:space="preserve"> нужно выучить парами!! Так же нужно выучить ключевые знаки в них.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r w:rsidRPr="00A93D02">
        <w:rPr>
          <w:rFonts w:ascii="Times New Roman" w:hAnsi="Times New Roman" w:cs="Times New Roman"/>
          <w:sz w:val="28"/>
        </w:rPr>
        <w:t>Мы учим всего 5 пар параллельных тональностей: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До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мажор</w:t>
      </w:r>
      <w:proofErr w:type="gramEnd"/>
      <w:r>
        <w:rPr>
          <w:rFonts w:ascii="Times New Roman" w:hAnsi="Times New Roman" w:cs="Times New Roman"/>
          <w:sz w:val="28"/>
        </w:rPr>
        <w:t xml:space="preserve"> — ля минор (0 знаков),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Соль мажор —</w:t>
      </w:r>
      <w:r w:rsidRPr="00A93D02">
        <w:rPr>
          <w:rFonts w:ascii="Times New Roman" w:hAnsi="Times New Roman" w:cs="Times New Roman"/>
          <w:sz w:val="28"/>
        </w:rPr>
        <w:t xml:space="preserve"> ми минор (фа #),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r w:rsidRPr="00A93D02">
        <w:rPr>
          <w:rFonts w:ascii="Times New Roman" w:hAnsi="Times New Roman" w:cs="Times New Roman"/>
          <w:sz w:val="28"/>
        </w:rPr>
        <w:t>Ре</w:t>
      </w:r>
      <w:r>
        <w:rPr>
          <w:rFonts w:ascii="Times New Roman" w:hAnsi="Times New Roman" w:cs="Times New Roman"/>
          <w:sz w:val="28"/>
        </w:rPr>
        <w:t xml:space="preserve"> мажор — си минор (фа# и </w:t>
      </w:r>
      <w:proofErr w:type="gramStart"/>
      <w:r>
        <w:rPr>
          <w:rFonts w:ascii="Times New Roman" w:hAnsi="Times New Roman" w:cs="Times New Roman"/>
          <w:sz w:val="28"/>
        </w:rPr>
        <w:t>до</w:t>
      </w:r>
      <w:proofErr w:type="gramEnd"/>
      <w:r>
        <w:rPr>
          <w:rFonts w:ascii="Times New Roman" w:hAnsi="Times New Roman" w:cs="Times New Roman"/>
          <w:sz w:val="28"/>
        </w:rPr>
        <w:t>#),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Фа мажор —</w:t>
      </w:r>
      <w:r w:rsidRPr="00A93D02">
        <w:rPr>
          <w:rFonts w:ascii="Times New Roman" w:hAnsi="Times New Roman" w:cs="Times New Roman"/>
          <w:sz w:val="28"/>
        </w:rPr>
        <w:t xml:space="preserve"> ре минор (</w:t>
      </w:r>
      <w:proofErr w:type="spellStart"/>
      <w:r w:rsidRPr="00A93D02">
        <w:rPr>
          <w:rFonts w:ascii="Times New Roman" w:hAnsi="Times New Roman" w:cs="Times New Roman"/>
          <w:sz w:val="28"/>
        </w:rPr>
        <w:t>си</w:t>
      </w:r>
      <w:proofErr w:type="gramStart"/>
      <w:r w:rsidRPr="00A93D02">
        <w:rPr>
          <w:rFonts w:ascii="Times New Roman" w:hAnsi="Times New Roman" w:cs="Times New Roman"/>
          <w:sz w:val="28"/>
        </w:rPr>
        <w:t>b</w:t>
      </w:r>
      <w:proofErr w:type="spellEnd"/>
      <w:proofErr w:type="gramEnd"/>
      <w:r w:rsidRPr="00A93D02">
        <w:rPr>
          <w:rFonts w:ascii="Times New Roman" w:hAnsi="Times New Roman" w:cs="Times New Roman"/>
          <w:sz w:val="28"/>
        </w:rPr>
        <w:t>),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Си</w:t>
      </w:r>
      <w:proofErr w:type="gramStart"/>
      <w:r>
        <w:rPr>
          <w:rFonts w:ascii="Times New Roman" w:hAnsi="Times New Roman" w:cs="Times New Roman"/>
          <w:sz w:val="28"/>
        </w:rPr>
        <w:t>b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мажор —</w:t>
      </w:r>
      <w:r w:rsidRPr="00A93D02">
        <w:rPr>
          <w:rFonts w:ascii="Times New Roman" w:hAnsi="Times New Roman" w:cs="Times New Roman"/>
          <w:sz w:val="28"/>
        </w:rPr>
        <w:t xml:space="preserve"> соль минор (</w:t>
      </w:r>
      <w:proofErr w:type="spellStart"/>
      <w:r w:rsidRPr="00A93D02">
        <w:rPr>
          <w:rFonts w:ascii="Times New Roman" w:hAnsi="Times New Roman" w:cs="Times New Roman"/>
          <w:sz w:val="28"/>
        </w:rPr>
        <w:t>сиb</w:t>
      </w:r>
      <w:proofErr w:type="spellEnd"/>
      <w:r w:rsidRPr="00A93D02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A93D02">
        <w:rPr>
          <w:rFonts w:ascii="Times New Roman" w:hAnsi="Times New Roman" w:cs="Times New Roman"/>
          <w:sz w:val="28"/>
        </w:rPr>
        <w:t>миb</w:t>
      </w:r>
      <w:proofErr w:type="spellEnd"/>
      <w:r w:rsidRPr="00A93D02">
        <w:rPr>
          <w:rFonts w:ascii="Times New Roman" w:hAnsi="Times New Roman" w:cs="Times New Roman"/>
          <w:sz w:val="28"/>
        </w:rPr>
        <w:t>)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proofErr w:type="gramStart"/>
      <w:r w:rsidRPr="00A93D02">
        <w:rPr>
          <w:rFonts w:ascii="Times New Roman" w:hAnsi="Times New Roman" w:cs="Times New Roman"/>
          <w:sz w:val="28"/>
        </w:rPr>
        <w:t>Тональности</w:t>
      </w:r>
      <w:proofErr w:type="gramEnd"/>
      <w:r w:rsidRPr="00A93D02">
        <w:rPr>
          <w:rFonts w:ascii="Times New Roman" w:hAnsi="Times New Roman" w:cs="Times New Roman"/>
          <w:sz w:val="28"/>
        </w:rPr>
        <w:t xml:space="preserve"> возможно выучить только играя </w:t>
      </w:r>
      <w:r>
        <w:rPr>
          <w:rFonts w:ascii="Times New Roman" w:hAnsi="Times New Roman" w:cs="Times New Roman"/>
          <w:sz w:val="28"/>
        </w:rPr>
        <w:t>гаммы (верными пальцами: 1</w:t>
      </w:r>
      <w:r>
        <w:rPr>
          <w:rFonts w:ascii="Times New Roman" w:hAnsi="Times New Roman" w:cs="Times New Roman"/>
          <w:sz w:val="28"/>
        </w:rPr>
        <w:noBreakHyphen/>
        <w:t>2</w:t>
      </w:r>
      <w:r>
        <w:rPr>
          <w:rFonts w:ascii="Times New Roman" w:hAnsi="Times New Roman" w:cs="Times New Roman"/>
          <w:sz w:val="28"/>
        </w:rPr>
        <w:noBreakHyphen/>
        <w:t>3- 1</w:t>
      </w:r>
      <w:r>
        <w:rPr>
          <w:rFonts w:ascii="Times New Roman" w:hAnsi="Times New Roman" w:cs="Times New Roman"/>
          <w:sz w:val="28"/>
        </w:rPr>
        <w:noBreakHyphen/>
        <w:t>2</w:t>
      </w:r>
      <w:r>
        <w:rPr>
          <w:rFonts w:ascii="Times New Roman" w:hAnsi="Times New Roman" w:cs="Times New Roman"/>
          <w:sz w:val="28"/>
        </w:rPr>
        <w:noBreakHyphen/>
        <w:t>3</w:t>
      </w:r>
      <w:r>
        <w:rPr>
          <w:rFonts w:ascii="Times New Roman" w:hAnsi="Times New Roman" w:cs="Times New Roman"/>
          <w:sz w:val="28"/>
        </w:rPr>
        <w:noBreakHyphen/>
        <w:t>4</w:t>
      </w:r>
      <w:r>
        <w:rPr>
          <w:rFonts w:ascii="Times New Roman" w:hAnsi="Times New Roman" w:cs="Times New Roman"/>
          <w:sz w:val="28"/>
        </w:rPr>
        <w:noBreakHyphen/>
      </w:r>
      <w:r w:rsidRPr="00A93D02">
        <w:rPr>
          <w:rFonts w:ascii="Times New Roman" w:hAnsi="Times New Roman" w:cs="Times New Roman"/>
          <w:sz w:val="28"/>
        </w:rPr>
        <w:t xml:space="preserve">5 </w:t>
      </w:r>
      <w:r>
        <w:rPr>
          <w:rFonts w:ascii="Times New Roman" w:hAnsi="Times New Roman" w:cs="Times New Roman"/>
          <w:sz w:val="28"/>
        </w:rPr>
        <w:t>вверх и вниз в обратном порядке;</w:t>
      </w:r>
      <w:r w:rsidRPr="00A93D02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93D02">
        <w:rPr>
          <w:rFonts w:ascii="Times New Roman" w:hAnsi="Times New Roman" w:cs="Times New Roman"/>
          <w:sz w:val="28"/>
        </w:rPr>
        <w:t>Сиb</w:t>
      </w:r>
      <w:proofErr w:type="spellEnd"/>
      <w:r w:rsidRPr="00A93D02">
        <w:rPr>
          <w:rFonts w:ascii="Times New Roman" w:hAnsi="Times New Roman" w:cs="Times New Roman"/>
          <w:sz w:val="28"/>
        </w:rPr>
        <w:t xml:space="preserve"> мажор начинается </w:t>
      </w:r>
      <w:r w:rsidRPr="00A93D02">
        <w:rPr>
          <w:rFonts w:ascii="Times New Roman" w:hAnsi="Times New Roman" w:cs="Times New Roman"/>
          <w:sz w:val="28"/>
        </w:rPr>
        <w:lastRenderedPageBreak/>
        <w:t>с</w:t>
      </w:r>
      <w:r>
        <w:rPr>
          <w:rFonts w:ascii="Times New Roman" w:hAnsi="Times New Roman" w:cs="Times New Roman"/>
          <w:sz w:val="28"/>
        </w:rPr>
        <w:t> </w:t>
      </w:r>
      <w:r w:rsidRPr="00A93D02">
        <w:rPr>
          <w:rFonts w:ascii="Times New Roman" w:hAnsi="Times New Roman" w:cs="Times New Roman"/>
          <w:sz w:val="28"/>
        </w:rPr>
        <w:t>черной кл</w:t>
      </w:r>
      <w:r>
        <w:rPr>
          <w:rFonts w:ascii="Times New Roman" w:hAnsi="Times New Roman" w:cs="Times New Roman"/>
          <w:sz w:val="28"/>
        </w:rPr>
        <w:t>авиши — там другая аппликатура:</w:t>
      </w:r>
      <w:r w:rsidRPr="00A93D02">
        <w:rPr>
          <w:rFonts w:ascii="Times New Roman" w:hAnsi="Times New Roman" w:cs="Times New Roman"/>
          <w:sz w:val="28"/>
        </w:rPr>
        <w:t xml:space="preserve"> 2-1-2-3-1-2-3-4 и в обратном порядке), обязательно четко проговаривая ноты и знаки, добивайтесь быстрого (!) и безошибочного исполнения гамм.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Тоника параллельного минора —</w:t>
      </w:r>
      <w:r w:rsidRPr="00A93D02">
        <w:rPr>
          <w:rFonts w:ascii="Times New Roman" w:hAnsi="Times New Roman" w:cs="Times New Roman"/>
          <w:sz w:val="28"/>
        </w:rPr>
        <w:t xml:space="preserve"> на VI ступени мажора (на м3 вниз)</w:t>
      </w:r>
      <w:r>
        <w:rPr>
          <w:rFonts w:ascii="Times New Roman" w:hAnsi="Times New Roman" w:cs="Times New Roman"/>
          <w:sz w:val="28"/>
        </w:rPr>
        <w:t>.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Тоника параллельного мажора —</w:t>
      </w:r>
      <w:r w:rsidRPr="00A93D02">
        <w:rPr>
          <w:rFonts w:ascii="Times New Roman" w:hAnsi="Times New Roman" w:cs="Times New Roman"/>
          <w:sz w:val="28"/>
        </w:rPr>
        <w:t xml:space="preserve"> на III ступени минора (на м3 вверх).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</w:p>
    <w:p w:rsidR="00257D52" w:rsidRDefault="00A93D02" w:rsidP="00A93D02">
      <w:pPr>
        <w:jc w:val="both"/>
        <w:rPr>
          <w:rFonts w:ascii="Times New Roman" w:hAnsi="Times New Roman" w:cs="Times New Roman"/>
          <w:sz w:val="28"/>
        </w:rPr>
      </w:pPr>
      <w:r w:rsidRPr="00A93D02">
        <w:rPr>
          <w:rFonts w:ascii="Times New Roman" w:hAnsi="Times New Roman" w:cs="Times New Roman"/>
          <w:sz w:val="28"/>
        </w:rPr>
        <w:t>5. По</w:t>
      </w:r>
      <w:r>
        <w:rPr>
          <w:rFonts w:ascii="Times New Roman" w:hAnsi="Times New Roman" w:cs="Times New Roman"/>
          <w:sz w:val="28"/>
        </w:rPr>
        <w:t>стоянное задание по интервалам —</w:t>
      </w:r>
      <w:r w:rsidRPr="00A93D02">
        <w:rPr>
          <w:rFonts w:ascii="Times New Roman" w:hAnsi="Times New Roman" w:cs="Times New Roman"/>
          <w:sz w:val="28"/>
        </w:rPr>
        <w:t xml:space="preserve"> описание </w:t>
      </w:r>
      <w:proofErr w:type="gramStart"/>
      <w:r w:rsidRPr="00A93D02">
        <w:rPr>
          <w:rFonts w:ascii="Times New Roman" w:hAnsi="Times New Roman" w:cs="Times New Roman"/>
          <w:sz w:val="28"/>
        </w:rPr>
        <w:t>в</w:t>
      </w:r>
      <w:proofErr w:type="gramEnd"/>
      <w:r w:rsidRPr="00A93D02">
        <w:rPr>
          <w:rFonts w:ascii="Times New Roman" w:hAnsi="Times New Roman" w:cs="Times New Roman"/>
          <w:sz w:val="28"/>
        </w:rPr>
        <w:t xml:space="preserve"> прошлых ДЗ (от белых клавиш, с рассказом о каждом +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93D02">
        <w:rPr>
          <w:rFonts w:ascii="Times New Roman" w:hAnsi="Times New Roman" w:cs="Times New Roman"/>
          <w:sz w:val="28"/>
        </w:rPr>
        <w:t>попевка</w:t>
      </w:r>
      <w:proofErr w:type="spellEnd"/>
      <w:r w:rsidRPr="00A93D02">
        <w:rPr>
          <w:rFonts w:ascii="Times New Roman" w:hAnsi="Times New Roman" w:cs="Times New Roman"/>
          <w:sz w:val="28"/>
        </w:rPr>
        <w:t>).</w:t>
      </w:r>
    </w:p>
    <w:p w:rsidR="00A93D02" w:rsidRPr="00A93D02" w:rsidRDefault="00A93D02" w:rsidP="00A93D02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09.5pt">
            <v:imagedata r:id="rId5" o:title="20200305_160744"/>
          </v:shape>
        </w:pict>
      </w:r>
    </w:p>
    <w:sectPr w:rsidR="00A93D02" w:rsidRPr="00A93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295"/>
    <w:rsid w:val="00257D52"/>
    <w:rsid w:val="003B7295"/>
    <w:rsid w:val="00A9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8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7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9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5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7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5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520</Words>
  <Characters>2969</Characters>
  <Application>Microsoft Office Word</Application>
  <DocSecurity>0</DocSecurity>
  <Lines>24</Lines>
  <Paragraphs>6</Paragraphs>
  <ScaleCrop>false</ScaleCrop>
  <Company/>
  <LinksUpToDate>false</LinksUpToDate>
  <CharactersWithSpaces>3483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2020-03-05T15:57:00Z</dcterms:created>
  <dcterms:modified xsi:type="dcterms:W3CDTF">2020-03-05T16:03:00Z</dcterms:modified>
</cp:coreProperties>
</file>