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>1. Повторить правила записи хроматической гаммы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>2. Построить письменно хроматическую га</w:t>
      </w:r>
      <w:r>
        <w:rPr>
          <w:rFonts w:ascii="Times New Roman" w:hAnsi="Times New Roman" w:cs="Times New Roman"/>
          <w:sz w:val="28"/>
        </w:rPr>
        <w:t xml:space="preserve">мму в </w:t>
      </w:r>
      <w:proofErr w:type="spellStart"/>
      <w:r>
        <w:rPr>
          <w:rFonts w:ascii="Times New Roman" w:hAnsi="Times New Roman" w:cs="Times New Roman"/>
          <w:sz w:val="28"/>
        </w:rPr>
        <w:t>es-moll</w:t>
      </w:r>
      <w:proofErr w:type="spellEnd"/>
      <w:r>
        <w:rPr>
          <w:rFonts w:ascii="Times New Roman" w:hAnsi="Times New Roman" w:cs="Times New Roman"/>
          <w:sz w:val="28"/>
        </w:rPr>
        <w:t>, прислать фото на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476097">
        <w:rPr>
          <w:rFonts w:ascii="Times New Roman" w:hAnsi="Times New Roman" w:cs="Times New Roman"/>
          <w:sz w:val="28"/>
        </w:rPr>
        <w:t>почту.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№№ 543-544 —</w:t>
      </w:r>
      <w:r w:rsidRPr="00476097">
        <w:rPr>
          <w:rFonts w:ascii="Times New Roman" w:hAnsi="Times New Roman" w:cs="Times New Roman"/>
          <w:sz w:val="28"/>
        </w:rPr>
        <w:t xml:space="preserve"> проработать в 2 вариантах (прислать видео обоих вариантов на почту):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76097">
        <w:rPr>
          <w:rFonts w:ascii="Times New Roman" w:hAnsi="Times New Roman" w:cs="Times New Roman"/>
          <w:sz w:val="28"/>
        </w:rPr>
        <w:t xml:space="preserve"> счет вслух, </w:t>
      </w:r>
      <w:proofErr w:type="spellStart"/>
      <w:r w:rsidRPr="00476097">
        <w:rPr>
          <w:rFonts w:ascii="Times New Roman" w:hAnsi="Times New Roman" w:cs="Times New Roman"/>
          <w:sz w:val="28"/>
        </w:rPr>
        <w:t>диржирование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—</w:t>
      </w:r>
      <w:r w:rsidRPr="00476097">
        <w:rPr>
          <w:rFonts w:ascii="Times New Roman" w:hAnsi="Times New Roman" w:cs="Times New Roman"/>
          <w:sz w:val="28"/>
        </w:rPr>
        <w:t xml:space="preserve"> левой рукой, исполнение ритма </w:t>
      </w:r>
      <w:r>
        <w:rPr>
          <w:rFonts w:ascii="Times New Roman" w:hAnsi="Times New Roman" w:cs="Times New Roman"/>
          <w:sz w:val="28"/>
        </w:rPr>
        <w:t>—</w:t>
      </w:r>
      <w:r w:rsidRPr="00476097">
        <w:rPr>
          <w:rFonts w:ascii="Times New Roman" w:hAnsi="Times New Roman" w:cs="Times New Roman"/>
          <w:sz w:val="28"/>
        </w:rPr>
        <w:t xml:space="preserve"> правой рукой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76097">
        <w:rPr>
          <w:rFonts w:ascii="Times New Roman" w:hAnsi="Times New Roman" w:cs="Times New Roman"/>
          <w:sz w:val="28"/>
        </w:rPr>
        <w:t xml:space="preserve"> пение нотами, дирижирование левой рукой, исполнение ритма правой рукой.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>Перед интонированием мелодической линии настроиться в то</w:t>
      </w:r>
      <w:r>
        <w:rPr>
          <w:rFonts w:ascii="Times New Roman" w:hAnsi="Times New Roman" w:cs="Times New Roman"/>
          <w:sz w:val="28"/>
        </w:rPr>
        <w:t xml:space="preserve">нальности (спеть виды </w:t>
      </w:r>
      <w:proofErr w:type="spellStart"/>
      <w:r>
        <w:rPr>
          <w:rFonts w:ascii="Times New Roman" w:hAnsi="Times New Roman" w:cs="Times New Roman"/>
          <w:sz w:val="28"/>
        </w:rPr>
        <w:t>dur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76097">
        <w:rPr>
          <w:rFonts w:ascii="Times New Roman" w:hAnsi="Times New Roman" w:cs="Times New Roman"/>
          <w:sz w:val="28"/>
        </w:rPr>
        <w:t xml:space="preserve"> D7с обращениями и р</w:t>
      </w:r>
      <w:r>
        <w:rPr>
          <w:rFonts w:ascii="Times New Roman" w:hAnsi="Times New Roman" w:cs="Times New Roman"/>
          <w:sz w:val="28"/>
        </w:rPr>
        <w:t>азрешениями, УмVII7 с разрешением, характерны</w:t>
      </w:r>
      <w:r w:rsidRPr="00476097">
        <w:rPr>
          <w:rFonts w:ascii="Times New Roman" w:hAnsi="Times New Roman" w:cs="Times New Roman"/>
          <w:sz w:val="28"/>
        </w:rPr>
        <w:t>е интервалы и т.</w:t>
      </w:r>
      <w:r>
        <w:rPr>
          <w:rFonts w:ascii="Times New Roman" w:hAnsi="Times New Roman" w:cs="Times New Roman"/>
          <w:sz w:val="28"/>
        </w:rPr>
        <w:t> </w:t>
      </w:r>
      <w:r w:rsidRPr="00476097">
        <w:rPr>
          <w:rFonts w:ascii="Times New Roman" w:hAnsi="Times New Roman" w:cs="Times New Roman"/>
          <w:sz w:val="28"/>
        </w:rPr>
        <w:t>д.). Далее спеть отдельно устойчивые ступени, пропуская неустойчивые. Пока работаете над номером</w:t>
      </w:r>
      <w:r>
        <w:rPr>
          <w:rFonts w:ascii="Times New Roman" w:hAnsi="Times New Roman" w:cs="Times New Roman"/>
          <w:sz w:val="28"/>
        </w:rPr>
        <w:t>,</w:t>
      </w:r>
      <w:r w:rsidRPr="00476097">
        <w:rPr>
          <w:rFonts w:ascii="Times New Roman" w:hAnsi="Times New Roman" w:cs="Times New Roman"/>
          <w:sz w:val="28"/>
        </w:rPr>
        <w:t xml:space="preserve"> проверяйте точность интонирования на устойчивых</w:t>
      </w:r>
      <w:r>
        <w:rPr>
          <w:rFonts w:ascii="Times New Roman" w:hAnsi="Times New Roman" w:cs="Times New Roman"/>
          <w:sz w:val="28"/>
        </w:rPr>
        <w:t xml:space="preserve"> ступенях на фортепиано, далее</w:t>
      </w:r>
      <w:r w:rsidRPr="00476097">
        <w:rPr>
          <w:rFonts w:ascii="Times New Roman" w:hAnsi="Times New Roman" w:cs="Times New Roman"/>
          <w:sz w:val="28"/>
        </w:rPr>
        <w:t xml:space="preserve"> контролируйте высоту устойчивых ступеней внутренним слухом, минимизируйте поддержку фортепиано. На видео должно быть записано ваше исполнение без поддержки фортепиано.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>4. Записать мелодический диктант (аудиозапись мелодии отправлена в WA), фото диктанта прислать на почту</w:t>
      </w:r>
    </w:p>
    <w:p w:rsidR="00476097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</w:p>
    <w:p w:rsidR="00EB0DD3" w:rsidRPr="00476097" w:rsidRDefault="00476097" w:rsidP="00476097">
      <w:pPr>
        <w:jc w:val="both"/>
        <w:rPr>
          <w:rFonts w:ascii="Times New Roman" w:hAnsi="Times New Roman" w:cs="Times New Roman"/>
          <w:sz w:val="28"/>
        </w:rPr>
      </w:pPr>
      <w:r w:rsidRPr="00476097">
        <w:rPr>
          <w:rFonts w:ascii="Times New Roman" w:hAnsi="Times New Roman" w:cs="Times New Roman"/>
          <w:sz w:val="28"/>
        </w:rPr>
        <w:t>5. Определить на слух последовательность интервалов и аккордов (аудиозапись отправлена в WA), записат</w:t>
      </w:r>
      <w:r>
        <w:rPr>
          <w:rFonts w:ascii="Times New Roman" w:hAnsi="Times New Roman" w:cs="Times New Roman"/>
          <w:sz w:val="28"/>
        </w:rPr>
        <w:t>ь и отправить на почту вместе с </w:t>
      </w:r>
      <w:bookmarkStart w:id="0" w:name="_GoBack"/>
      <w:bookmarkEnd w:id="0"/>
      <w:r w:rsidRPr="00476097">
        <w:rPr>
          <w:rFonts w:ascii="Times New Roman" w:hAnsi="Times New Roman" w:cs="Times New Roman"/>
          <w:sz w:val="28"/>
        </w:rPr>
        <w:t>хроматической гаммой и диктантом.</w:t>
      </w:r>
    </w:p>
    <w:sectPr w:rsidR="00EB0DD3" w:rsidRPr="0047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2"/>
    <w:rsid w:val="00476097"/>
    <w:rsid w:val="005974B2"/>
    <w:rsid w:val="00E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2020-03-30T10:41:00Z</dcterms:created>
  <dcterms:modified xsi:type="dcterms:W3CDTF">2020-03-30T10:43:00Z</dcterms:modified>
</cp:coreProperties>
</file>