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Интервалы —</w:t>
      </w:r>
      <w:r w:rsidRPr="004F5564">
        <w:rPr>
          <w:rFonts w:ascii="Times New Roman" w:hAnsi="Times New Roman" w:cs="Times New Roman"/>
          <w:sz w:val="28"/>
        </w:rPr>
        <w:t xml:space="preserve"> играть интервалы подряд от чистой примы д</w:t>
      </w:r>
      <w:r>
        <w:rPr>
          <w:rFonts w:ascii="Times New Roman" w:hAnsi="Times New Roman" w:cs="Times New Roman"/>
          <w:sz w:val="28"/>
        </w:rPr>
        <w:t>о чистой квинты и чистую октаву</w:t>
      </w:r>
      <w:r w:rsidRPr="004F5564">
        <w:rPr>
          <w:rFonts w:ascii="Times New Roman" w:hAnsi="Times New Roman" w:cs="Times New Roman"/>
          <w:sz w:val="28"/>
        </w:rPr>
        <w:t xml:space="preserve"> от всех белых</w:t>
      </w:r>
      <w:r>
        <w:rPr>
          <w:rFonts w:ascii="Times New Roman" w:hAnsi="Times New Roman" w:cs="Times New Roman"/>
          <w:sz w:val="28"/>
        </w:rPr>
        <w:t xml:space="preserve"> клавиш, рассказывая вслух про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4F5564">
        <w:rPr>
          <w:rFonts w:ascii="Times New Roman" w:hAnsi="Times New Roman" w:cs="Times New Roman"/>
          <w:sz w:val="28"/>
        </w:rPr>
        <w:t>каждый интервал: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4F5564">
        <w:rPr>
          <w:rFonts w:ascii="Times New Roman" w:hAnsi="Times New Roman" w:cs="Times New Roman"/>
          <w:sz w:val="28"/>
        </w:rPr>
        <w:t xml:space="preserve"> ноты и знаки (если они есть),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4F5564">
        <w:rPr>
          <w:rFonts w:ascii="Times New Roman" w:hAnsi="Times New Roman" w:cs="Times New Roman"/>
          <w:sz w:val="28"/>
        </w:rPr>
        <w:t xml:space="preserve"> название интервала,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4F5564">
        <w:rPr>
          <w:rFonts w:ascii="Times New Roman" w:hAnsi="Times New Roman" w:cs="Times New Roman"/>
          <w:sz w:val="28"/>
        </w:rPr>
        <w:t xml:space="preserve"> расстояние между основанием и вершиной (тоны и полутоны),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4F5564">
        <w:rPr>
          <w:rFonts w:ascii="Times New Roman" w:hAnsi="Times New Roman" w:cs="Times New Roman"/>
          <w:sz w:val="28"/>
        </w:rPr>
        <w:t xml:space="preserve"> звучание (консонанс или диссонанс),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 w:rsidRPr="004F5564">
        <w:rPr>
          <w:rFonts w:ascii="Times New Roman" w:hAnsi="Times New Roman" w:cs="Times New Roman"/>
          <w:sz w:val="28"/>
        </w:rPr>
        <w:t xml:space="preserve"> сыграть и спеть </w:t>
      </w:r>
      <w:proofErr w:type="spellStart"/>
      <w:r w:rsidRPr="004F5564">
        <w:rPr>
          <w:rFonts w:ascii="Times New Roman" w:hAnsi="Times New Roman" w:cs="Times New Roman"/>
          <w:sz w:val="28"/>
        </w:rPr>
        <w:t>попевку</w:t>
      </w:r>
      <w:proofErr w:type="spellEnd"/>
      <w:r w:rsidRPr="004F5564">
        <w:rPr>
          <w:rFonts w:ascii="Times New Roman" w:hAnsi="Times New Roman" w:cs="Times New Roman"/>
          <w:sz w:val="28"/>
        </w:rPr>
        <w:t xml:space="preserve"> на интервал.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 w:rsidRPr="004F5564">
        <w:rPr>
          <w:rFonts w:ascii="Times New Roman" w:hAnsi="Times New Roman" w:cs="Times New Roman"/>
          <w:sz w:val="28"/>
        </w:rPr>
        <w:t>Сексты и септим</w:t>
      </w:r>
      <w:r>
        <w:rPr>
          <w:rFonts w:ascii="Times New Roman" w:hAnsi="Times New Roman" w:cs="Times New Roman"/>
          <w:sz w:val="28"/>
        </w:rPr>
        <w:t>ы —</w:t>
      </w:r>
      <w:r w:rsidRPr="004F5564">
        <w:rPr>
          <w:rFonts w:ascii="Times New Roman" w:hAnsi="Times New Roman" w:cs="Times New Roman"/>
          <w:sz w:val="28"/>
        </w:rPr>
        <w:t xml:space="preserve"> эти интервалы мы по</w:t>
      </w:r>
      <w:r>
        <w:rPr>
          <w:rFonts w:ascii="Times New Roman" w:hAnsi="Times New Roman" w:cs="Times New Roman"/>
          <w:sz w:val="28"/>
        </w:rPr>
        <w:t>ка подробно не изучали, поэтому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4F5564">
        <w:rPr>
          <w:rFonts w:ascii="Times New Roman" w:hAnsi="Times New Roman" w:cs="Times New Roman"/>
          <w:sz w:val="28"/>
        </w:rPr>
        <w:t>для них просто считаем верное количество ступеней (6 или 7), называем ноты и сам интервал (секста или септима), оцениваем звуча</w:t>
      </w:r>
      <w:r>
        <w:rPr>
          <w:rFonts w:ascii="Times New Roman" w:hAnsi="Times New Roman" w:cs="Times New Roman"/>
          <w:sz w:val="28"/>
        </w:rPr>
        <w:t>ние (консонанс или диссонанс).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 w:rsidRPr="004F5564">
        <w:rPr>
          <w:rFonts w:ascii="Times New Roman" w:hAnsi="Times New Roman" w:cs="Times New Roman"/>
          <w:sz w:val="28"/>
        </w:rPr>
        <w:t>2. Нат</w:t>
      </w:r>
      <w:r>
        <w:rPr>
          <w:rFonts w:ascii="Times New Roman" w:hAnsi="Times New Roman" w:cs="Times New Roman"/>
          <w:sz w:val="28"/>
        </w:rPr>
        <w:t>уральный и гармонический минор —</w:t>
      </w:r>
      <w:r w:rsidRPr="004F5564">
        <w:rPr>
          <w:rFonts w:ascii="Times New Roman" w:hAnsi="Times New Roman" w:cs="Times New Roman"/>
          <w:sz w:val="28"/>
        </w:rPr>
        <w:t xml:space="preserve"> правила и гаммы в т</w:t>
      </w:r>
      <w:r>
        <w:rPr>
          <w:rFonts w:ascii="Times New Roman" w:hAnsi="Times New Roman" w:cs="Times New Roman"/>
          <w:sz w:val="28"/>
        </w:rPr>
        <w:t>ональностях ля, ре и ми миноры —</w:t>
      </w:r>
      <w:r w:rsidRPr="004F5564">
        <w:rPr>
          <w:rFonts w:ascii="Times New Roman" w:hAnsi="Times New Roman" w:cs="Times New Roman"/>
          <w:sz w:val="28"/>
        </w:rPr>
        <w:t xml:space="preserve"> петь и играть.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3.VII7 с разрешением в Т53 — нотами и со словами (</w:t>
      </w:r>
      <w:proofErr w:type="spellStart"/>
      <w:r>
        <w:rPr>
          <w:rFonts w:ascii="Times New Roman" w:hAnsi="Times New Roman" w:cs="Times New Roman"/>
          <w:sz w:val="28"/>
        </w:rPr>
        <w:t>попевка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4F5564">
        <w:rPr>
          <w:rFonts w:ascii="Times New Roman" w:hAnsi="Times New Roman" w:cs="Times New Roman"/>
          <w:sz w:val="28"/>
        </w:rPr>
        <w:t xml:space="preserve"> во всех пройденных мажорах (до 2# и бемолей).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4F55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70 —</w:t>
      </w:r>
      <w:r w:rsidRPr="004F5564">
        <w:rPr>
          <w:rFonts w:ascii="Times New Roman" w:hAnsi="Times New Roman" w:cs="Times New Roman"/>
          <w:sz w:val="28"/>
        </w:rPr>
        <w:t xml:space="preserve"> письменно транспонировать в Со</w:t>
      </w:r>
      <w:r>
        <w:rPr>
          <w:rFonts w:ascii="Times New Roman" w:hAnsi="Times New Roman" w:cs="Times New Roman"/>
          <w:sz w:val="28"/>
        </w:rPr>
        <w:t>ль мажор. Выучить наизусть в</w:t>
      </w:r>
      <w:proofErr w:type="gramStart"/>
      <w:r>
        <w:rPr>
          <w:rFonts w:ascii="Times New Roman" w:hAnsi="Times New Roman" w:cs="Times New Roman"/>
          <w:sz w:val="28"/>
        </w:rPr>
        <w:t> Д</w:t>
      </w:r>
      <w:proofErr w:type="gramEnd"/>
      <w:r>
        <w:rPr>
          <w:rFonts w:ascii="Times New Roman" w:hAnsi="Times New Roman" w:cs="Times New Roman"/>
          <w:sz w:val="28"/>
        </w:rPr>
        <w:t>о </w:t>
      </w:r>
      <w:r w:rsidRPr="004F5564">
        <w:rPr>
          <w:rFonts w:ascii="Times New Roman" w:hAnsi="Times New Roman" w:cs="Times New Roman"/>
          <w:sz w:val="28"/>
        </w:rPr>
        <w:t>и Соль мажорах. Исполнять мелодию нотами с одновременным дирижированием левой рукой и исполнени</w:t>
      </w:r>
      <w:r>
        <w:rPr>
          <w:rFonts w:ascii="Times New Roman" w:hAnsi="Times New Roman" w:cs="Times New Roman"/>
          <w:sz w:val="28"/>
        </w:rPr>
        <w:t>ем ритма правой рукой. Сдать на </w:t>
      </w:r>
      <w:r w:rsidRPr="004F5564">
        <w:rPr>
          <w:rFonts w:ascii="Times New Roman" w:hAnsi="Times New Roman" w:cs="Times New Roman"/>
          <w:sz w:val="28"/>
        </w:rPr>
        <w:t>оценку (исполняем номер только один раз, как на академическом концерте)</w:t>
      </w:r>
      <w:r>
        <w:rPr>
          <w:rFonts w:ascii="Times New Roman" w:hAnsi="Times New Roman" w:cs="Times New Roman"/>
          <w:sz w:val="28"/>
        </w:rPr>
        <w:t>.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№№ 69, 72 —</w:t>
      </w:r>
      <w:r w:rsidRPr="004F5564">
        <w:rPr>
          <w:rFonts w:ascii="Times New Roman" w:hAnsi="Times New Roman" w:cs="Times New Roman"/>
          <w:sz w:val="28"/>
        </w:rPr>
        <w:t xml:space="preserve"> проработать в 2-х вариантах:</w:t>
      </w:r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F5564">
        <w:rPr>
          <w:rFonts w:ascii="Times New Roman" w:hAnsi="Times New Roman" w:cs="Times New Roman"/>
          <w:sz w:val="28"/>
        </w:rPr>
        <w:t>I вариант: л.</w:t>
      </w:r>
      <w:r>
        <w:rPr>
          <w:rFonts w:ascii="Times New Roman" w:hAnsi="Times New Roman" w:cs="Times New Roman"/>
          <w:sz w:val="28"/>
        </w:rPr>
        <w:t xml:space="preserve"> </w:t>
      </w:r>
      <w:r w:rsidRPr="004F5564">
        <w:rPr>
          <w:rFonts w:ascii="Times New Roman" w:hAnsi="Times New Roman" w:cs="Times New Roman"/>
          <w:sz w:val="28"/>
        </w:rPr>
        <w:t>р. дирижирует, пр.</w:t>
      </w:r>
      <w:r>
        <w:rPr>
          <w:rFonts w:ascii="Times New Roman" w:hAnsi="Times New Roman" w:cs="Times New Roman"/>
          <w:sz w:val="28"/>
        </w:rPr>
        <w:t xml:space="preserve"> </w:t>
      </w:r>
      <w:r w:rsidRPr="004F5564">
        <w:rPr>
          <w:rFonts w:ascii="Times New Roman" w:hAnsi="Times New Roman" w:cs="Times New Roman"/>
          <w:sz w:val="28"/>
        </w:rPr>
        <w:t xml:space="preserve">р. исполняет ритм </w:t>
      </w:r>
      <w:r>
        <w:rPr>
          <w:rFonts w:ascii="Times New Roman" w:hAnsi="Times New Roman" w:cs="Times New Roman"/>
          <w:sz w:val="28"/>
        </w:rPr>
        <w:t>(вслух считаем),</w:t>
      </w:r>
      <w:proofErr w:type="gramEnd"/>
    </w:p>
    <w:p w:rsidR="004F5564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4F5564">
        <w:rPr>
          <w:rFonts w:ascii="Times New Roman" w:hAnsi="Times New Roman" w:cs="Times New Roman"/>
          <w:sz w:val="28"/>
        </w:rPr>
        <w:t>2 вариант: л.</w:t>
      </w:r>
      <w:r>
        <w:rPr>
          <w:rFonts w:ascii="Times New Roman" w:hAnsi="Times New Roman" w:cs="Times New Roman"/>
          <w:sz w:val="28"/>
        </w:rPr>
        <w:t xml:space="preserve"> </w:t>
      </w:r>
      <w:r w:rsidRPr="004F5564">
        <w:rPr>
          <w:rFonts w:ascii="Times New Roman" w:hAnsi="Times New Roman" w:cs="Times New Roman"/>
          <w:sz w:val="28"/>
        </w:rPr>
        <w:t>р. дирижирует,</w:t>
      </w:r>
      <w:r>
        <w:rPr>
          <w:rFonts w:ascii="Times New Roman" w:hAnsi="Times New Roman" w:cs="Times New Roman"/>
          <w:sz w:val="28"/>
        </w:rPr>
        <w:t xml:space="preserve"> </w:t>
      </w:r>
      <w:r w:rsidRPr="004F5564">
        <w:rPr>
          <w:rFonts w:ascii="Times New Roman" w:hAnsi="Times New Roman" w:cs="Times New Roman"/>
          <w:sz w:val="28"/>
        </w:rPr>
        <w:t>пр.</w:t>
      </w:r>
      <w:r>
        <w:rPr>
          <w:rFonts w:ascii="Times New Roman" w:hAnsi="Times New Roman" w:cs="Times New Roman"/>
          <w:sz w:val="28"/>
        </w:rPr>
        <w:t xml:space="preserve"> </w:t>
      </w:r>
      <w:r w:rsidRPr="004F5564">
        <w:rPr>
          <w:rFonts w:ascii="Times New Roman" w:hAnsi="Times New Roman" w:cs="Times New Roman"/>
          <w:sz w:val="28"/>
        </w:rPr>
        <w:t>р. исполняет ритм, вслух поем мелодию нотами (предварительно в мелодии спеть только устойчивые ступени, пропуская все неустойчивые)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F90173" w:rsidRPr="004F5564" w:rsidRDefault="004F5564" w:rsidP="004F55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70 —</w:t>
      </w:r>
      <w:r w:rsidRPr="004F5564">
        <w:rPr>
          <w:rFonts w:ascii="Times New Roman" w:hAnsi="Times New Roman" w:cs="Times New Roman"/>
          <w:sz w:val="28"/>
        </w:rPr>
        <w:t xml:space="preserve"> перед тем как учить наизусть</w:t>
      </w:r>
      <w:r>
        <w:rPr>
          <w:rFonts w:ascii="Times New Roman" w:hAnsi="Times New Roman" w:cs="Times New Roman"/>
          <w:sz w:val="28"/>
        </w:rPr>
        <w:t>,</w:t>
      </w:r>
      <w:r w:rsidRPr="004F5564">
        <w:rPr>
          <w:rFonts w:ascii="Times New Roman" w:hAnsi="Times New Roman" w:cs="Times New Roman"/>
          <w:sz w:val="28"/>
        </w:rPr>
        <w:t xml:space="preserve"> про</w:t>
      </w:r>
      <w:r>
        <w:rPr>
          <w:rFonts w:ascii="Times New Roman" w:hAnsi="Times New Roman" w:cs="Times New Roman"/>
          <w:sz w:val="28"/>
        </w:rPr>
        <w:t>работать номер так же (эти же 2 варианта</w:t>
      </w:r>
      <w:bookmarkStart w:id="0" w:name="_GoBack"/>
      <w:bookmarkEnd w:id="0"/>
      <w:r w:rsidRPr="004F5564">
        <w:rPr>
          <w:rFonts w:ascii="Times New Roman" w:hAnsi="Times New Roman" w:cs="Times New Roman"/>
          <w:sz w:val="28"/>
        </w:rPr>
        <w:t xml:space="preserve"> исполнения), в</w:t>
      </w:r>
      <w:proofErr w:type="gramStart"/>
      <w:r w:rsidRPr="004F5564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4F5564">
        <w:rPr>
          <w:rFonts w:ascii="Times New Roman" w:hAnsi="Times New Roman" w:cs="Times New Roman"/>
          <w:sz w:val="28"/>
        </w:rPr>
        <w:t>о мажоре и Соль мажоре.</w:t>
      </w:r>
    </w:p>
    <w:sectPr w:rsidR="00F90173" w:rsidRPr="004F5564" w:rsidSect="004F55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C"/>
    <w:rsid w:val="004F5564"/>
    <w:rsid w:val="00531E4C"/>
    <w:rsid w:val="00F9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2020-01-30T07:28:00Z</dcterms:created>
  <dcterms:modified xsi:type="dcterms:W3CDTF">2020-01-30T07:32:00Z</dcterms:modified>
</cp:coreProperties>
</file>