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101B" w14:textId="1C8235EC" w:rsidR="00003F1D" w:rsidRDefault="00003F1D" w:rsidP="00003F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A0ABC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 w:rsidR="006275C5">
        <w:rPr>
          <w:rFonts w:ascii="Times New Roman" w:hAnsi="Times New Roman" w:cs="Times New Roman"/>
          <w:i/>
          <w:iCs/>
          <w:sz w:val="28"/>
          <w:szCs w:val="28"/>
        </w:rPr>
        <w:t>06</w:t>
      </w:r>
      <w:r w:rsidRPr="00AA0ABC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6275C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A0A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275C5">
        <w:rPr>
          <w:rFonts w:ascii="Times New Roman" w:hAnsi="Times New Roman" w:cs="Times New Roman"/>
          <w:i/>
          <w:iCs/>
          <w:sz w:val="28"/>
          <w:szCs w:val="28"/>
        </w:rPr>
        <w:t>07</w:t>
      </w:r>
      <w:r w:rsidRPr="00AA0ABC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6275C5">
        <w:rPr>
          <w:rFonts w:ascii="Times New Roman" w:hAnsi="Times New Roman" w:cs="Times New Roman"/>
          <w:i/>
          <w:iCs/>
          <w:sz w:val="28"/>
          <w:szCs w:val="28"/>
        </w:rPr>
        <w:t>2</w:t>
      </w:r>
      <w:bookmarkStart w:id="0" w:name="_GoBack"/>
      <w:bookmarkEnd w:id="0"/>
      <w:r w:rsidRPr="00AA0A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E0B252" w14:textId="486E45C3" w:rsidR="0079728F" w:rsidRDefault="0079728F" w:rsidP="00797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r w:rsidR="00F944A1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тональностью</w:t>
      </w:r>
      <w:r w:rsidR="00F944A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до-диез минор. Это параллельная тональность от Ми мажора, значит, в ней те же ключевые знаки: фа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соль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ре</w:t>
      </w:r>
      <w:r w:rsidRPr="005C59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1B452" w14:textId="2CA1AE56" w:rsidR="0079728F" w:rsidRDefault="0079728F" w:rsidP="00797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BBD4E9" wp14:editId="60E669A0">
            <wp:extent cx="2095500" cy="60396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58" cy="6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7DE1" w14:textId="198CDD9C" w:rsidR="00F662DA" w:rsidRDefault="00F662DA" w:rsidP="00F662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на фортепиано гамму до-диез минор в восходящем и нисходящем направлениях.</w:t>
      </w:r>
    </w:p>
    <w:p w14:paraId="0886EC7F" w14:textId="79A74241" w:rsidR="00F662DA" w:rsidRDefault="00F662DA" w:rsidP="00F662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тональности до-диез минор построим письменно в тетради гармонический и мелодический виды. Затем обязательно поём и играем их.</w:t>
      </w:r>
    </w:p>
    <w:p w14:paraId="10DA1B0E" w14:textId="74C9492D" w:rsidR="00F662DA" w:rsidRDefault="00F662DA" w:rsidP="00F662D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Вспоминаем: в гармоническом миноре и в восходящем, и в нисходящем направлениях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>
        <w:rPr>
          <w:rFonts w:ascii="Times New Roman" w:hAnsi="Times New Roman"/>
          <w:sz w:val="24"/>
          <w:szCs w:val="24"/>
        </w:rPr>
        <w:t>. В мелодическом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вверх 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повышаем </w:t>
      </w:r>
      <w:r w:rsidRPr="00BA54F2">
        <w:rPr>
          <w:rFonts w:ascii="Times New Roman" w:hAnsi="Times New Roman"/>
          <w:iCs/>
          <w:sz w:val="24"/>
          <w:szCs w:val="24"/>
          <w:u w:val="single"/>
          <w:lang w:val="en-US"/>
        </w:rPr>
        <w:t>VI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 и </w:t>
      </w:r>
      <w:r w:rsidRPr="00BA54F2">
        <w:rPr>
          <w:rFonts w:ascii="Times New Roman" w:hAnsi="Times New Roman"/>
          <w:iCs/>
          <w:sz w:val="24"/>
          <w:szCs w:val="24"/>
          <w:u w:val="single"/>
          <w:lang w:val="en-US"/>
        </w:rPr>
        <w:t>VII</w:t>
      </w:r>
      <w:r w:rsidRPr="00BA54F2">
        <w:rPr>
          <w:rFonts w:ascii="Times New Roman" w:hAnsi="Times New Roman"/>
          <w:iCs/>
          <w:sz w:val="24"/>
          <w:szCs w:val="24"/>
          <w:u w:val="single"/>
        </w:rPr>
        <w:t xml:space="preserve"> ступени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54F2">
        <w:rPr>
          <w:rFonts w:ascii="Times New Roman" w:hAnsi="Times New Roman"/>
          <w:sz w:val="24"/>
          <w:szCs w:val="24"/>
        </w:rPr>
        <w:t>вниз – идём как в натуральном</w:t>
      </w:r>
      <w:r>
        <w:rPr>
          <w:rFonts w:ascii="Times New Roman" w:hAnsi="Times New Roman"/>
          <w:sz w:val="24"/>
          <w:szCs w:val="24"/>
        </w:rPr>
        <w:t>.</w:t>
      </w:r>
    </w:p>
    <w:p w14:paraId="29615D82" w14:textId="624565AE" w:rsidR="00F662DA" w:rsidRDefault="00F662DA" w:rsidP="00F662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тональности до-диез минор построим письменно в тетради тритоны с разрешениями. Затем обязательно их споём и сыграем.</w:t>
      </w:r>
    </w:p>
    <w:p w14:paraId="61C2DAB4" w14:textId="5EFA882A" w:rsidR="00F662DA" w:rsidRDefault="00F662DA" w:rsidP="00F662DA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Тритоны в миноре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4D0588" w14:textId="77777777" w:rsidR="00F662DA" w:rsidRPr="00BA54F2" w:rsidRDefault="00F662DA" w:rsidP="00F662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Ув.4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0A5B9EA" w14:textId="4C46968A" w:rsidR="00F662DA" w:rsidRDefault="00F662DA" w:rsidP="00F662DA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Ум.5 на</w:t>
      </w:r>
      <w:r w:rsidRPr="00BA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14:paraId="1FC408F1" w14:textId="7D020076" w:rsidR="00F662DA" w:rsidRPr="00F662DA" w:rsidRDefault="00F662DA" w:rsidP="00F662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F944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о-диез минор построим письменно в тетради главные трезвучия с обращениями. Затем обязательно всё это поём и играем!</w:t>
      </w:r>
    </w:p>
    <w:p w14:paraId="5EAC87F7" w14:textId="2D55338A" w:rsidR="00F662DA" w:rsidRPr="00F662DA" w:rsidRDefault="00F662DA" w:rsidP="00F662DA">
      <w:pPr>
        <w:pStyle w:val="a3"/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забудьте, когда строим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F662DA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/3 с обращениями в миноре, используем гармонический вид (повышаем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VII</w:t>
      </w:r>
      <w:r w:rsidRPr="00F662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ступень).</w:t>
      </w:r>
    </w:p>
    <w:p w14:paraId="3E97CF5B" w14:textId="77777777" w:rsidR="00F662DA" w:rsidRDefault="00F662DA" w:rsidP="00F66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FAACAD" wp14:editId="0BBF41CB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51C8" w14:textId="04D5180D" w:rsidR="00F662DA" w:rsidRDefault="00F662DA" w:rsidP="00F662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№357. Определяем тональность, настраиваемся в ней (поём гамму, Т5/3). Затем поём этот номер с дирижированием за фортепиано несколько раз.</w:t>
      </w:r>
    </w:p>
    <w:p w14:paraId="7E08622B" w14:textId="07ED0821" w:rsidR="00F662DA" w:rsidRPr="00F662DA" w:rsidRDefault="00F662DA" w:rsidP="00F662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FBEC15" wp14:editId="1392F5D1">
            <wp:extent cx="59340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F975" w14:textId="1818C0C1" w:rsidR="00F662DA" w:rsidRPr="00F662DA" w:rsidRDefault="00F662DA" w:rsidP="00F662D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C4016" w14:textId="48F076BC" w:rsidR="00073816" w:rsidRPr="00073816" w:rsidRDefault="00073816" w:rsidP="007972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7EEA6" w14:textId="77777777" w:rsidR="003E7401" w:rsidRDefault="003E7401"/>
    <w:sectPr w:rsidR="003E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4ABB"/>
    <w:multiLevelType w:val="hybridMultilevel"/>
    <w:tmpl w:val="28583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641D"/>
    <w:multiLevelType w:val="hybridMultilevel"/>
    <w:tmpl w:val="D0E4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9F"/>
    <w:rsid w:val="00003F1D"/>
    <w:rsid w:val="00073816"/>
    <w:rsid w:val="003E7401"/>
    <w:rsid w:val="005A7B9F"/>
    <w:rsid w:val="006275C5"/>
    <w:rsid w:val="0079728F"/>
    <w:rsid w:val="00F662DA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A83D"/>
  <w15:chartTrackingRefBased/>
  <w15:docId w15:val="{C3C8B486-5D85-4CCE-A805-5DE1444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2019-11-26T12:59:00Z</dcterms:created>
  <dcterms:modified xsi:type="dcterms:W3CDTF">2019-11-29T09:17:00Z</dcterms:modified>
</cp:coreProperties>
</file>